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181FB" w14:textId="77777777" w:rsidR="001F64BB" w:rsidRPr="001F64BB" w:rsidRDefault="001F64BB" w:rsidP="001F64BB">
      <w:pPr>
        <w:shd w:val="clear" w:color="auto" w:fill="FFFFFF"/>
        <w:spacing w:after="0" w:line="205" w:lineRule="atLeast"/>
        <w:ind w:left="10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1F64BB">
        <w:rPr>
          <w:rFonts w:ascii="Arial" w:eastAsia="Times New Roman" w:hAnsi="Arial" w:cs="Arial"/>
          <w:color w:val="222222"/>
          <w:sz w:val="30"/>
          <w:szCs w:val="30"/>
        </w:rPr>
        <w:t>[DRAFT MINUTES]</w:t>
      </w:r>
    </w:p>
    <w:p w14:paraId="55843DC5" w14:textId="77777777" w:rsidR="001F64BB" w:rsidRPr="001F64BB" w:rsidRDefault="001F64BB" w:rsidP="001F64BB">
      <w:pPr>
        <w:shd w:val="clear" w:color="auto" w:fill="FFFFFF"/>
        <w:spacing w:after="0" w:line="205" w:lineRule="atLeast"/>
        <w:ind w:left="10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1F64BB">
        <w:rPr>
          <w:rFonts w:ascii="Arial" w:eastAsia="Times New Roman" w:hAnsi="Arial" w:cs="Arial"/>
          <w:color w:val="222222"/>
          <w:sz w:val="30"/>
          <w:szCs w:val="30"/>
        </w:rPr>
        <w:t>LAKE SAINT LOUIS COMMUNITY ASSOCIATION</w:t>
      </w:r>
    </w:p>
    <w:p w14:paraId="4D428243" w14:textId="404F340F" w:rsidR="001F64BB" w:rsidRPr="001F64BB" w:rsidRDefault="001F64BB" w:rsidP="001F64BB">
      <w:pPr>
        <w:shd w:val="clear" w:color="auto" w:fill="FFFFFF"/>
        <w:spacing w:after="0" w:line="205" w:lineRule="atLeast"/>
        <w:ind w:left="10" w:right="14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1F64BB">
        <w:rPr>
          <w:rFonts w:ascii="Arial" w:eastAsia="Times New Roman" w:hAnsi="Arial" w:cs="Arial"/>
          <w:color w:val="222222"/>
          <w:sz w:val="30"/>
          <w:szCs w:val="30"/>
        </w:rPr>
        <w:t xml:space="preserve">FINANCE COMMITTEE MINUTES – </w:t>
      </w:r>
      <w:r w:rsidR="00702B38">
        <w:rPr>
          <w:rFonts w:ascii="Arial" w:eastAsia="Times New Roman" w:hAnsi="Arial" w:cs="Arial"/>
          <w:color w:val="222222"/>
          <w:sz w:val="30"/>
          <w:szCs w:val="30"/>
        </w:rPr>
        <w:t>April</w:t>
      </w:r>
      <w:r w:rsidR="00C2313B">
        <w:rPr>
          <w:rFonts w:ascii="Arial" w:eastAsia="Times New Roman" w:hAnsi="Arial" w:cs="Arial"/>
          <w:color w:val="222222"/>
          <w:sz w:val="30"/>
          <w:szCs w:val="30"/>
        </w:rPr>
        <w:t xml:space="preserve"> </w:t>
      </w:r>
      <w:r w:rsidR="00702B38">
        <w:rPr>
          <w:rFonts w:ascii="Arial" w:eastAsia="Times New Roman" w:hAnsi="Arial" w:cs="Arial"/>
          <w:color w:val="222222"/>
          <w:sz w:val="30"/>
          <w:szCs w:val="30"/>
        </w:rPr>
        <w:t>18</w:t>
      </w:r>
      <w:r w:rsidRPr="001F64BB">
        <w:rPr>
          <w:rFonts w:ascii="Arial" w:eastAsia="Times New Roman" w:hAnsi="Arial" w:cs="Arial"/>
          <w:color w:val="222222"/>
          <w:sz w:val="30"/>
          <w:szCs w:val="30"/>
        </w:rPr>
        <w:t>, 202</w:t>
      </w:r>
      <w:r w:rsidR="004127C5">
        <w:rPr>
          <w:rFonts w:ascii="Arial" w:eastAsia="Times New Roman" w:hAnsi="Arial" w:cs="Arial"/>
          <w:color w:val="222222"/>
          <w:sz w:val="30"/>
          <w:szCs w:val="30"/>
        </w:rPr>
        <w:t>3</w:t>
      </w:r>
    </w:p>
    <w:p w14:paraId="75DF4710" w14:textId="77777777" w:rsidR="002D5803" w:rsidRDefault="001F64BB" w:rsidP="002D5803">
      <w:pPr>
        <w:shd w:val="clear" w:color="auto" w:fill="FFFFFF"/>
        <w:spacing w:after="0" w:line="205" w:lineRule="atLeast"/>
        <w:ind w:left="10" w:right="14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1F64BB">
        <w:rPr>
          <w:rFonts w:ascii="Arial" w:eastAsia="Times New Roman" w:hAnsi="Arial" w:cs="Arial"/>
          <w:color w:val="222222"/>
          <w:sz w:val="28"/>
          <w:szCs w:val="28"/>
        </w:rPr>
        <w:t> </w:t>
      </w:r>
    </w:p>
    <w:p w14:paraId="18D08380" w14:textId="3B0D67FE" w:rsidR="001F64BB" w:rsidRPr="002D5803" w:rsidRDefault="001F64BB" w:rsidP="002D5803">
      <w:pPr>
        <w:pStyle w:val="ListParagraph"/>
        <w:numPr>
          <w:ilvl w:val="0"/>
          <w:numId w:val="1"/>
        </w:numPr>
        <w:shd w:val="clear" w:color="auto" w:fill="FFFFFF"/>
        <w:spacing w:after="0" w:line="205" w:lineRule="atLeast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The meeting was called to order by </w:t>
      </w:r>
      <w:r w:rsidR="00E8353E">
        <w:rPr>
          <w:rFonts w:ascii="Times New Roman" w:eastAsia="Times New Roman" w:hAnsi="Times New Roman" w:cs="Times New Roman"/>
          <w:color w:val="000000"/>
          <w:sz w:val="24"/>
          <w:szCs w:val="24"/>
        </w:rPr>
        <w:t>Vice-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Chair </w:t>
      </w:r>
      <w:r w:rsidR="00E8353E">
        <w:rPr>
          <w:rFonts w:ascii="Times New Roman" w:eastAsia="Times New Roman" w:hAnsi="Times New Roman" w:cs="Times New Roman"/>
          <w:sz w:val="24"/>
          <w:szCs w:val="24"/>
        </w:rPr>
        <w:t>John Surgant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at </w:t>
      </w:r>
      <w:r w:rsidR="00702B38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8A47B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702B38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 pm.</w:t>
      </w:r>
    </w:p>
    <w:p w14:paraId="1B9606F1" w14:textId="77777777" w:rsidR="002D5803" w:rsidRPr="002D5803" w:rsidRDefault="002D5803" w:rsidP="002D5803">
      <w:pPr>
        <w:pStyle w:val="ListParagraph"/>
        <w:shd w:val="clear" w:color="auto" w:fill="FFFFFF"/>
        <w:spacing w:after="0" w:line="205" w:lineRule="atLeast"/>
        <w:ind w:left="930"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F561FF" w14:textId="44DE8218" w:rsidR="00E8353E" w:rsidRDefault="001F64BB" w:rsidP="00E8353E">
      <w:pPr>
        <w:pStyle w:val="ListParagraph"/>
        <w:numPr>
          <w:ilvl w:val="0"/>
          <w:numId w:val="1"/>
        </w:numPr>
        <w:shd w:val="clear" w:color="auto" w:fill="FFFFFF"/>
        <w:spacing w:after="0" w:line="205" w:lineRule="atLeast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5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Present were committee members </w:t>
      </w:r>
      <w:r w:rsidR="00400E74" w:rsidRPr="00E835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John Surgant </w:t>
      </w:r>
      <w:r w:rsidRPr="00E8353E">
        <w:rPr>
          <w:rFonts w:ascii="Times New Roman" w:eastAsia="Times New Roman" w:hAnsi="Times New Roman" w:cs="Times New Roman"/>
          <w:color w:val="000000"/>
          <w:sz w:val="24"/>
          <w:szCs w:val="24"/>
        </w:rPr>
        <w:t>(Vice</w:t>
      </w:r>
      <w:r w:rsidRPr="00E8353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8353E">
        <w:rPr>
          <w:rFonts w:ascii="Times New Roman" w:eastAsia="Times New Roman" w:hAnsi="Times New Roman" w:cs="Times New Roman"/>
          <w:color w:val="000000"/>
          <w:sz w:val="24"/>
          <w:szCs w:val="24"/>
        </w:rPr>
        <w:t>Chair), Scott Grieshaber</w:t>
      </w:r>
      <w:r w:rsidR="00400E74" w:rsidRPr="00E835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06F24" w:rsidRPr="00E8353E">
        <w:rPr>
          <w:rFonts w:ascii="Times New Roman" w:eastAsia="Times New Roman" w:hAnsi="Times New Roman" w:cs="Times New Roman"/>
          <w:color w:val="000000"/>
          <w:sz w:val="24"/>
          <w:szCs w:val="24"/>
        </w:rPr>
        <w:t>Secretary</w:t>
      </w:r>
      <w:r w:rsidR="00400E74" w:rsidRPr="00E8353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E835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06F24" w:rsidRPr="00E8353E">
        <w:rPr>
          <w:rFonts w:ascii="Times New Roman" w:eastAsia="Times New Roman" w:hAnsi="Times New Roman" w:cs="Times New Roman"/>
          <w:color w:val="000000"/>
          <w:sz w:val="24"/>
          <w:szCs w:val="24"/>
        </w:rPr>
        <w:t>Bill Kral,</w:t>
      </w:r>
      <w:r w:rsidR="00E835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2B38" w:rsidRPr="00E835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Ken Dobbins, </w:t>
      </w:r>
      <w:r w:rsidR="00E8353E" w:rsidRPr="002D5803">
        <w:rPr>
          <w:rFonts w:ascii="Times New Roman" w:eastAsia="Times New Roman" w:hAnsi="Times New Roman" w:cs="Times New Roman"/>
          <w:sz w:val="24"/>
          <w:szCs w:val="24"/>
        </w:rPr>
        <w:t xml:space="preserve">and Board of Directors Liaison </w:t>
      </w:r>
      <w:r w:rsidR="00E8353E">
        <w:rPr>
          <w:rFonts w:ascii="Times New Roman" w:eastAsia="Times New Roman" w:hAnsi="Times New Roman" w:cs="Times New Roman"/>
          <w:sz w:val="24"/>
          <w:szCs w:val="24"/>
        </w:rPr>
        <w:t>Kurt Lynn</w:t>
      </w:r>
      <w:r w:rsidR="00E8353E" w:rsidRPr="002D5803">
        <w:rPr>
          <w:rFonts w:ascii="Times New Roman" w:eastAsia="Times New Roman" w:hAnsi="Times New Roman" w:cs="Times New Roman"/>
          <w:color w:val="222222"/>
          <w:sz w:val="24"/>
          <w:szCs w:val="24"/>
        </w:rPr>
        <w:t>. </w:t>
      </w:r>
    </w:p>
    <w:p w14:paraId="2695CE36" w14:textId="040A0226" w:rsidR="00D72C44" w:rsidRPr="00D72C44" w:rsidRDefault="00E8353E" w:rsidP="00D72C44">
      <w:pPr>
        <w:pStyle w:val="ListParagraph"/>
        <w:shd w:val="clear" w:color="auto" w:fill="FFFFFF"/>
        <w:spacing w:after="0" w:line="205" w:lineRule="atLeast"/>
        <w:ind w:left="930"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Absent:</w:t>
      </w:r>
      <w:r w:rsidR="001F64BB" w:rsidRPr="00E835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353E">
        <w:rPr>
          <w:rFonts w:ascii="Times New Roman" w:eastAsia="Times New Roman" w:hAnsi="Times New Roman" w:cs="Times New Roman"/>
          <w:sz w:val="24"/>
          <w:szCs w:val="24"/>
        </w:rPr>
        <w:t>Geoff Beckemeier</w:t>
      </w:r>
      <w:r w:rsidRPr="00E835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(Chair), Debra Cannon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835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2B38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1F64BB" w:rsidRPr="00E8353E">
        <w:rPr>
          <w:rFonts w:ascii="Times New Roman" w:eastAsia="Times New Roman" w:hAnsi="Times New Roman" w:cs="Times New Roman"/>
          <w:color w:val="000000"/>
          <w:sz w:val="24"/>
          <w:szCs w:val="24"/>
        </w:rPr>
        <w:t>General Manager Heather Becker</w:t>
      </w:r>
      <w:r w:rsidR="00702B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8410A85" w14:textId="77777777" w:rsidR="002D5803" w:rsidRPr="002D5803" w:rsidRDefault="002D5803" w:rsidP="002D5803">
      <w:pPr>
        <w:pStyle w:val="ListParagraph"/>
        <w:shd w:val="clear" w:color="auto" w:fill="FFFFFF"/>
        <w:spacing w:after="7" w:line="266" w:lineRule="atLeast"/>
        <w:ind w:left="930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59F7DF" w14:textId="59562BAB" w:rsidR="00D72C44" w:rsidRPr="002D5803" w:rsidRDefault="00D72C44" w:rsidP="00D72C44">
      <w:pPr>
        <w:pStyle w:val="ListParagraph"/>
        <w:numPr>
          <w:ilvl w:val="0"/>
          <w:numId w:val="1"/>
        </w:numPr>
        <w:shd w:val="clear" w:color="auto" w:fill="FFFFFF"/>
        <w:spacing w:after="0" w:line="205" w:lineRule="atLeast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The agenda was unanimously approved.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702B38">
        <w:rPr>
          <w:rFonts w:ascii="Times New Roman" w:eastAsia="Times New Roman" w:hAnsi="Times New Roman" w:cs="Times New Roman"/>
          <w:color w:val="000000"/>
          <w:sz w:val="24"/>
          <w:szCs w:val="24"/>
        </w:rPr>
        <w:t>Ken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motion, </w:t>
      </w:r>
      <w:r w:rsidR="00702B38">
        <w:rPr>
          <w:rFonts w:ascii="Times New Roman" w:eastAsia="Times New Roman" w:hAnsi="Times New Roman" w:cs="Times New Roman"/>
          <w:color w:val="000000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second)</w:t>
      </w:r>
    </w:p>
    <w:p w14:paraId="242645D3" w14:textId="77777777" w:rsidR="00D72C44" w:rsidRDefault="00D72C44" w:rsidP="00D72C44">
      <w:pPr>
        <w:pStyle w:val="ListParagraph"/>
        <w:shd w:val="clear" w:color="auto" w:fill="FFFFFF"/>
        <w:spacing w:after="7" w:line="266" w:lineRule="atLeast"/>
        <w:ind w:left="930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423D8" w14:textId="098725D8" w:rsidR="00E8353E" w:rsidRDefault="001F64BB" w:rsidP="00E8353E">
      <w:pPr>
        <w:pStyle w:val="ListParagraph"/>
        <w:numPr>
          <w:ilvl w:val="0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702B38">
        <w:rPr>
          <w:rFonts w:ascii="Times New Roman" w:eastAsia="Times New Roman" w:hAnsi="Times New Roman" w:cs="Times New Roman"/>
          <w:color w:val="000000"/>
          <w:sz w:val="24"/>
          <w:szCs w:val="24"/>
        </w:rPr>
        <w:t>Finance Meeting on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02B38">
        <w:rPr>
          <w:rFonts w:ascii="Times New Roman" w:eastAsia="Times New Roman" w:hAnsi="Times New Roman" w:cs="Times New Roman"/>
          <w:sz w:val="24"/>
          <w:szCs w:val="24"/>
        </w:rPr>
        <w:t>Mar</w:t>
      </w:r>
      <w:r w:rsidR="00400E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353E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 w:rsidR="00400E7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</w:t>
      </w:r>
      <w:r w:rsidR="00702B38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353E">
        <w:rPr>
          <w:rFonts w:ascii="Times New Roman" w:eastAsia="Times New Roman" w:hAnsi="Times New Roman" w:cs="Times New Roman"/>
          <w:color w:val="000000"/>
          <w:sz w:val="24"/>
          <w:szCs w:val="24"/>
        </w:rPr>
        <w:t>discussed</w:t>
      </w:r>
      <w:r w:rsidR="00702B38">
        <w:rPr>
          <w:rFonts w:ascii="Times New Roman" w:eastAsia="Times New Roman" w:hAnsi="Times New Roman" w:cs="Times New Roman"/>
          <w:color w:val="000000"/>
          <w:sz w:val="24"/>
          <w:szCs w:val="24"/>
        </w:rPr>
        <w:t>.  It was determined that since only 3 of 6 members of the committee were present - a quorum of “over 50%” was not achieved for the meeting.</w:t>
      </w:r>
      <w:r w:rsidR="00585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2812D48" w14:textId="77777777" w:rsidR="00E8353E" w:rsidRDefault="00E8353E" w:rsidP="00E8353E">
      <w:pPr>
        <w:pStyle w:val="ListParagraph"/>
        <w:shd w:val="clear" w:color="auto" w:fill="FFFFFF"/>
        <w:spacing w:after="7" w:line="266" w:lineRule="atLeast"/>
        <w:ind w:left="930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13A7D6" w14:textId="6678F1A0" w:rsidR="00D72C44" w:rsidRDefault="001F64BB" w:rsidP="00E8353E">
      <w:pPr>
        <w:pStyle w:val="ListParagraph"/>
        <w:numPr>
          <w:ilvl w:val="0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Old Business: </w:t>
      </w:r>
      <w:r w:rsidR="00E835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Finance Committee </w:t>
      </w:r>
      <w:r w:rsidR="00D72C44">
        <w:rPr>
          <w:rFonts w:ascii="Times New Roman" w:eastAsia="Times New Roman" w:hAnsi="Times New Roman" w:cs="Times New Roman"/>
          <w:color w:val="000000"/>
          <w:sz w:val="24"/>
          <w:szCs w:val="24"/>
        </w:rPr>
        <w:t>recommends further discussion and analysis on last month’s discussion on the 15% Capital Expenditure limitation, and anticipated offsets for future Dredging capital expenditures.</w:t>
      </w:r>
      <w:r w:rsidR="003D5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1450FF2A" w14:textId="63D10758" w:rsidR="002D5803" w:rsidRPr="002D5803" w:rsidRDefault="00E8353E" w:rsidP="00D72C44">
      <w:pPr>
        <w:pStyle w:val="ListParagraph"/>
        <w:shd w:val="clear" w:color="auto" w:fill="FFFFFF"/>
        <w:spacing w:after="7" w:line="266" w:lineRule="atLeast"/>
        <w:ind w:left="930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630DB51" w14:textId="153B058F" w:rsidR="001F64BB" w:rsidRPr="002D5803" w:rsidRDefault="001F64BB" w:rsidP="002D5803">
      <w:pPr>
        <w:shd w:val="clear" w:color="auto" w:fill="FFFFFF"/>
        <w:spacing w:after="120" w:line="187" w:lineRule="atLeast"/>
        <w:ind w:right="1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VI.          New Business.</w:t>
      </w:r>
    </w:p>
    <w:p w14:paraId="34D0CC48" w14:textId="6292E605" w:rsidR="002D5803" w:rsidRPr="002D5803" w:rsidRDefault="00D72C44" w:rsidP="001F64BB">
      <w:pPr>
        <w:shd w:val="clear" w:color="auto" w:fill="FFFFFF"/>
        <w:spacing w:after="120" w:line="187" w:lineRule="atLeast"/>
        <w:ind w:left="1080" w:right="1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Febr</w:t>
      </w:r>
      <w:r w:rsidR="00585C11">
        <w:rPr>
          <w:rFonts w:ascii="Times New Roman" w:eastAsia="Times New Roman" w:hAnsi="Times New Roman" w:cs="Times New Roman"/>
          <w:color w:val="000000"/>
          <w:sz w:val="24"/>
          <w:szCs w:val="24"/>
        </w:rPr>
        <w:t>uary</w:t>
      </w:r>
      <w:r w:rsidR="001F64BB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2B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March </w:t>
      </w:r>
      <w:r w:rsidR="001F64BB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702B3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1F64BB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Financials - General discussion on financials and </w:t>
      </w:r>
      <w:r w:rsidR="00585C11">
        <w:rPr>
          <w:rFonts w:ascii="Times New Roman" w:eastAsia="Times New Roman" w:hAnsi="Times New Roman" w:cs="Times New Roman"/>
          <w:color w:val="000000"/>
          <w:sz w:val="24"/>
          <w:szCs w:val="24"/>
        </w:rPr>
        <w:t>upcoming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/ongoing</w:t>
      </w:r>
      <w:r w:rsidR="001F64BB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capital expenditures for 202</w:t>
      </w:r>
      <w:r w:rsidR="00585C1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1F64BB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few general questions were presented via email to Heather for clarification.</w:t>
      </w:r>
      <w:r w:rsidR="001F64BB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  Discussion centered around minor variances</w:t>
      </w:r>
      <w:r w:rsidR="008A47B4">
        <w:rPr>
          <w:rFonts w:ascii="Times New Roman" w:eastAsia="Times New Roman" w:hAnsi="Times New Roman" w:cs="Times New Roman"/>
          <w:color w:val="000000"/>
          <w:sz w:val="24"/>
          <w:szCs w:val="24"/>
        </w:rPr>
        <w:t>, cash flows</w:t>
      </w:r>
      <w:r w:rsidR="001F64BB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capital expenditure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’s</w:t>
      </w:r>
      <w:r w:rsidR="001F64BB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status</w:t>
      </w:r>
      <w:r w:rsidR="00702B38">
        <w:rPr>
          <w:rFonts w:ascii="Times New Roman" w:eastAsia="Times New Roman" w:hAnsi="Times New Roman" w:cs="Times New Roman"/>
          <w:color w:val="000000"/>
          <w:sz w:val="24"/>
          <w:szCs w:val="24"/>
        </w:rPr>
        <w:t>.  The Finance Committee asks for anticipated completion dates to be added to the Capital Expenditure summary</w:t>
      </w:r>
      <w:r w:rsidR="001F64BB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 </w:t>
      </w:r>
    </w:p>
    <w:p w14:paraId="4B5AB22E" w14:textId="2739A5DE" w:rsidR="001F64BB" w:rsidRPr="002D5803" w:rsidRDefault="008A47B4" w:rsidP="001F64BB">
      <w:pPr>
        <w:shd w:val="clear" w:color="auto" w:fill="FFFFFF"/>
        <w:spacing w:after="120" w:line="187" w:lineRule="atLeast"/>
        <w:ind w:left="1080" w:right="101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Finance Committee propose</w:t>
      </w:r>
      <w:r w:rsidR="003D5C04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P/L detail</w:t>
      </w:r>
      <w:r w:rsidR="003D5C04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specific cost centers, as we have done with the Food Truck/Restaurant in the past.  If possible and not financially burdensome to our accounting department, we would also like to see Revenues and Expenses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associated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Boats and Docks.  The Committee believes this would be helpful in determining </w:t>
      </w:r>
      <w:r w:rsidR="00C2313B">
        <w:rPr>
          <w:rFonts w:ascii="Times New Roman" w:eastAsia="Times New Roman" w:hAnsi="Times New Roman" w:cs="Times New Roman"/>
          <w:color w:val="000000"/>
          <w:sz w:val="24"/>
          <w:szCs w:val="24"/>
        </w:rPr>
        <w:t>the adequacy of existing fees and the necessity for future increases.</w:t>
      </w:r>
      <w:r w:rsidR="00702B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As such, we </w:t>
      </w:r>
      <w:r w:rsidR="003D5C04">
        <w:rPr>
          <w:rFonts w:ascii="Times New Roman" w:eastAsia="Times New Roman" w:hAnsi="Times New Roman" w:cs="Times New Roman"/>
          <w:color w:val="000000"/>
          <w:sz w:val="24"/>
          <w:szCs w:val="24"/>
        </w:rPr>
        <w:t>would like to have this review completed by Sept or Oct of 2023 before the Board determines rates for 2024.</w:t>
      </w:r>
    </w:p>
    <w:p w14:paraId="7A6FE1AF" w14:textId="75A1E283" w:rsidR="00FC7379" w:rsidRDefault="003D5C04" w:rsidP="00FC7379">
      <w:pPr>
        <w:shd w:val="clear" w:color="auto" w:fill="FFFFFF"/>
        <w:spacing w:after="120" w:line="187" w:lineRule="atLeast"/>
        <w:ind w:left="1080" w:right="1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Finance Committee also offers: to</w:t>
      </w:r>
      <w:r w:rsidR="008A47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review of the CA Insurance coverages, </w:t>
      </w:r>
      <w:proofErr w:type="gramStart"/>
      <w:r w:rsidR="008A47B4">
        <w:rPr>
          <w:rFonts w:ascii="Times New Roman" w:eastAsia="Times New Roman" w:hAnsi="Times New Roman" w:cs="Times New Roman"/>
          <w:color w:val="000000"/>
          <w:sz w:val="24"/>
          <w:szCs w:val="24"/>
        </w:rPr>
        <w:t>limits</w:t>
      </w:r>
      <w:proofErr w:type="gramEnd"/>
      <w:r w:rsidR="008A47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deductibles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a </w:t>
      </w:r>
      <w:r w:rsidR="00702B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meeting with our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Infinix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2B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Investment manager to discuss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 CD investment strategy (rates, terms and maturity dates); and to review high dollar bids for capital expenditures (over $20k).</w:t>
      </w:r>
    </w:p>
    <w:p w14:paraId="71725D02" w14:textId="3131DDC0" w:rsidR="001F64BB" w:rsidRPr="002D5803" w:rsidRDefault="001F64BB" w:rsidP="001F64BB">
      <w:pPr>
        <w:shd w:val="clear" w:color="auto" w:fill="FFFFFF"/>
        <w:spacing w:after="0" w:line="269" w:lineRule="atLeast"/>
        <w:ind w:left="720" w:right="1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670ECF" w14:textId="42F48949" w:rsidR="001F64BB" w:rsidRPr="002D5803" w:rsidRDefault="001F64BB" w:rsidP="002D5803">
      <w:pPr>
        <w:shd w:val="clear" w:color="auto" w:fill="FFFFFF"/>
        <w:spacing w:after="8" w:line="266" w:lineRule="atLeast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VII.          The meeting adjourned at </w:t>
      </w:r>
      <w:r w:rsidR="008A47B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702B38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p.m. (</w:t>
      </w:r>
      <w:r w:rsidR="008A47B4">
        <w:rPr>
          <w:rFonts w:ascii="Times New Roman" w:eastAsia="Times New Roman" w:hAnsi="Times New Roman" w:cs="Times New Roman"/>
          <w:color w:val="000000"/>
          <w:sz w:val="24"/>
          <w:szCs w:val="24"/>
        </w:rPr>
        <w:t>Bill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motion; </w:t>
      </w:r>
      <w:r w:rsidR="00702B38">
        <w:rPr>
          <w:rFonts w:ascii="Times New Roman" w:eastAsia="Times New Roman" w:hAnsi="Times New Roman" w:cs="Times New Roman"/>
          <w:sz w:val="24"/>
          <w:szCs w:val="24"/>
        </w:rPr>
        <w:t>Ken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 second).</w:t>
      </w:r>
    </w:p>
    <w:p w14:paraId="4BB0096B" w14:textId="77777777" w:rsidR="001F64BB" w:rsidRPr="002D5803" w:rsidRDefault="001F64BB" w:rsidP="001F64BB">
      <w:pPr>
        <w:shd w:val="clear" w:color="auto" w:fill="FFFFFF"/>
        <w:spacing w:after="8" w:line="240" w:lineRule="auto"/>
        <w:ind w:right="2674"/>
        <w:rPr>
          <w:rFonts w:ascii="Arial" w:eastAsia="Times New Roman" w:hAnsi="Arial" w:cs="Arial"/>
          <w:color w:val="222222"/>
          <w:sz w:val="24"/>
          <w:szCs w:val="24"/>
        </w:rPr>
      </w:pPr>
      <w:r w:rsidRPr="002D5803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3B662F21" w14:textId="77777777" w:rsidR="001F64BB" w:rsidRPr="002D5803" w:rsidRDefault="001F64BB" w:rsidP="001F64BB">
      <w:pPr>
        <w:shd w:val="clear" w:color="auto" w:fill="FFFFFF"/>
        <w:spacing w:after="8" w:line="266" w:lineRule="atLeast"/>
        <w:ind w:left="1440" w:right="26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A2AD5FC" w14:textId="631F48CD" w:rsidR="001F64BB" w:rsidRPr="002D5803" w:rsidRDefault="001F64BB" w:rsidP="001F64BB">
      <w:pPr>
        <w:shd w:val="clear" w:color="auto" w:fill="FFFFFF"/>
        <w:spacing w:after="8" w:line="266" w:lineRule="atLeast"/>
        <w:ind w:left="1440" w:right="26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Respectfully Submitted by </w:t>
      </w:r>
      <w:r w:rsidR="001E4A39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Scott Grieshaber</w:t>
      </w:r>
    </w:p>
    <w:p w14:paraId="31E7CA0F" w14:textId="0D72E5AC" w:rsidR="009732C6" w:rsidRPr="003D5C04" w:rsidRDefault="001F64BB" w:rsidP="003D5C04">
      <w:pPr>
        <w:shd w:val="clear" w:color="auto" w:fill="FFFFFF"/>
        <w:spacing w:after="8" w:line="266" w:lineRule="atLeast"/>
        <w:ind w:left="1440" w:right="26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sectPr w:rsidR="009732C6" w:rsidRPr="003D5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17BC0"/>
    <w:multiLevelType w:val="hybridMultilevel"/>
    <w:tmpl w:val="6650627A"/>
    <w:lvl w:ilvl="0" w:tplc="4DF631F2">
      <w:start w:val="1"/>
      <w:numFmt w:val="upperRoman"/>
      <w:lvlText w:val="%1."/>
      <w:lvlJc w:val="left"/>
      <w:pPr>
        <w:ind w:left="930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num w:numId="1" w16cid:durableId="1904943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BB"/>
    <w:rsid w:val="001E4A39"/>
    <w:rsid w:val="001F64BB"/>
    <w:rsid w:val="002D5803"/>
    <w:rsid w:val="0031209E"/>
    <w:rsid w:val="003D5C04"/>
    <w:rsid w:val="003D7B16"/>
    <w:rsid w:val="00400E74"/>
    <w:rsid w:val="004127C5"/>
    <w:rsid w:val="004517B0"/>
    <w:rsid w:val="0047032C"/>
    <w:rsid w:val="00585C11"/>
    <w:rsid w:val="005B7BE5"/>
    <w:rsid w:val="005F5FB1"/>
    <w:rsid w:val="00642937"/>
    <w:rsid w:val="00702B38"/>
    <w:rsid w:val="00846DAA"/>
    <w:rsid w:val="008A47B4"/>
    <w:rsid w:val="00936ABF"/>
    <w:rsid w:val="009732C6"/>
    <w:rsid w:val="009F1B21"/>
    <w:rsid w:val="00C2313B"/>
    <w:rsid w:val="00D06F24"/>
    <w:rsid w:val="00D72C44"/>
    <w:rsid w:val="00E8353E"/>
    <w:rsid w:val="00FC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CB37E"/>
  <w15:chartTrackingRefBased/>
  <w15:docId w15:val="{E22A9374-A308-4585-85AF-5D74CDFA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3673734676330578573msolistparagraph">
    <w:name w:val="m_3673734676330578573msolistparagraph"/>
    <w:basedOn w:val="Normal"/>
    <w:rsid w:val="001F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5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80CE70F1BF244A4FD5C0536D7AF84" ma:contentTypeVersion="16" ma:contentTypeDescription="Create a new document." ma:contentTypeScope="" ma:versionID="0451ac4a1d8250f69be860e19f763885">
  <xsd:schema xmlns:xsd="http://www.w3.org/2001/XMLSchema" xmlns:xs="http://www.w3.org/2001/XMLSchema" xmlns:p="http://schemas.microsoft.com/office/2006/metadata/properties" xmlns:ns2="755df92f-3ddd-4d44-8310-53f2d84e2b10" xmlns:ns3="af252923-8cbd-4eb9-b398-a04140ca7fb7" targetNamespace="http://schemas.microsoft.com/office/2006/metadata/properties" ma:root="true" ma:fieldsID="47396ee14cafc18b81ce3efe2e5108ea" ns2:_="" ns3:_="">
    <xsd:import namespace="755df92f-3ddd-4d44-8310-53f2d84e2b10"/>
    <xsd:import namespace="af252923-8cbd-4eb9-b398-a04140ca7f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df92f-3ddd-4d44-8310-53f2d84e2b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1b4dee-1d30-42ad-b829-842914d99bee}" ma:internalName="TaxCatchAll" ma:showField="CatchAllData" ma:web="755df92f-3ddd-4d44-8310-53f2d84e2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52923-8cbd-4eb9-b398-a04140ca7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fde9ea-2228-474c-a9c5-69b39087e5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5df92f-3ddd-4d44-8310-53f2d84e2b10" xsi:nil="true"/>
    <lcf76f155ced4ddcb4097134ff3c332f xmlns="af252923-8cbd-4eb9-b398-a04140ca7f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3FF83C-40A0-48BB-A53C-1CD72691EAF0}"/>
</file>

<file path=customXml/itemProps2.xml><?xml version="1.0" encoding="utf-8"?>
<ds:datastoreItem xmlns:ds="http://schemas.openxmlformats.org/officeDocument/2006/customXml" ds:itemID="{BC76639D-A83D-403E-8598-7E713B9A0CFE}"/>
</file>

<file path=customXml/itemProps3.xml><?xml version="1.0" encoding="utf-8"?>
<ds:datastoreItem xmlns:ds="http://schemas.openxmlformats.org/officeDocument/2006/customXml" ds:itemID="{A48C73E1-687A-450F-81C0-7F02F50F02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Grieshaber</dc:creator>
  <cp:keywords/>
  <dc:description/>
  <cp:lastModifiedBy>Tricia Hauk</cp:lastModifiedBy>
  <cp:revision>2</cp:revision>
  <dcterms:created xsi:type="dcterms:W3CDTF">2023-04-24T14:07:00Z</dcterms:created>
  <dcterms:modified xsi:type="dcterms:W3CDTF">2023-04-24T14:07:00Z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0x010100E9080CE70F1BF244A4FD5C0536D7AF84</vt:lpwstr>
  </property>
</Properties>
</file>