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229D" w14:textId="0E4EF012" w:rsidR="00FF6031" w:rsidRPr="001040B2" w:rsidRDefault="00484BC3" w:rsidP="00484BC3">
      <w:pPr>
        <w:spacing w:after="0"/>
        <w:jc w:val="center"/>
        <w:rPr>
          <w:b/>
          <w:bCs/>
          <w:sz w:val="22"/>
          <w:szCs w:val="22"/>
        </w:rPr>
      </w:pPr>
      <w:r w:rsidRPr="001040B2">
        <w:rPr>
          <w:b/>
          <w:bCs/>
          <w:sz w:val="22"/>
          <w:szCs w:val="22"/>
        </w:rPr>
        <w:t>Lake Saint Louis Community Association</w:t>
      </w:r>
    </w:p>
    <w:p w14:paraId="64AA660C" w14:textId="13CAF631" w:rsidR="00484BC3" w:rsidRPr="001040B2" w:rsidRDefault="00484BC3" w:rsidP="00484BC3">
      <w:pPr>
        <w:spacing w:after="0"/>
        <w:jc w:val="center"/>
        <w:rPr>
          <w:b/>
          <w:bCs/>
          <w:sz w:val="22"/>
          <w:szCs w:val="22"/>
        </w:rPr>
      </w:pPr>
      <w:r w:rsidRPr="001040B2">
        <w:rPr>
          <w:b/>
          <w:bCs/>
          <w:sz w:val="22"/>
          <w:szCs w:val="22"/>
        </w:rPr>
        <w:t xml:space="preserve">Finance Committee Minutes – </w:t>
      </w:r>
      <w:r w:rsidR="00CE7DA2">
        <w:rPr>
          <w:b/>
          <w:bCs/>
          <w:sz w:val="22"/>
          <w:szCs w:val="22"/>
        </w:rPr>
        <w:t>October 21</w:t>
      </w:r>
      <w:r w:rsidRPr="001040B2">
        <w:rPr>
          <w:b/>
          <w:bCs/>
          <w:sz w:val="22"/>
          <w:szCs w:val="22"/>
        </w:rPr>
        <w:t>, 2025</w:t>
      </w:r>
    </w:p>
    <w:p w14:paraId="4433067D" w14:textId="77777777" w:rsidR="00484BC3" w:rsidRDefault="00484BC3" w:rsidP="00484BC3">
      <w:pPr>
        <w:spacing w:after="0"/>
      </w:pPr>
    </w:p>
    <w:p w14:paraId="5708C179" w14:textId="3F6C64B8" w:rsidR="00484BC3" w:rsidRPr="001040B2" w:rsidRDefault="00484BC3" w:rsidP="00484BC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040B2">
        <w:rPr>
          <w:sz w:val="20"/>
          <w:szCs w:val="20"/>
        </w:rPr>
        <w:t xml:space="preserve"> The meeting was called to order by Chair John Surgant at 6:0</w:t>
      </w:r>
      <w:r w:rsidR="00CE7DA2">
        <w:rPr>
          <w:sz w:val="20"/>
          <w:szCs w:val="20"/>
        </w:rPr>
        <w:t>4</w:t>
      </w:r>
      <w:r w:rsidRPr="001040B2">
        <w:rPr>
          <w:sz w:val="20"/>
          <w:szCs w:val="20"/>
        </w:rPr>
        <w:t xml:space="preserve"> PM.</w:t>
      </w:r>
    </w:p>
    <w:p w14:paraId="3C3182CF" w14:textId="77777777" w:rsidR="00484BC3" w:rsidRPr="001040B2" w:rsidRDefault="00484BC3" w:rsidP="00484BC3">
      <w:pPr>
        <w:spacing w:after="0"/>
        <w:rPr>
          <w:sz w:val="20"/>
          <w:szCs w:val="20"/>
        </w:rPr>
      </w:pPr>
    </w:p>
    <w:p w14:paraId="00377EBE" w14:textId="424DF42F" w:rsidR="00484BC3" w:rsidRPr="001040B2" w:rsidRDefault="00484BC3" w:rsidP="00484BC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040B2">
        <w:rPr>
          <w:sz w:val="20"/>
          <w:szCs w:val="20"/>
        </w:rPr>
        <w:t>Present</w:t>
      </w:r>
      <w:r w:rsidR="001040B2" w:rsidRPr="001040B2">
        <w:rPr>
          <w:sz w:val="20"/>
          <w:szCs w:val="20"/>
        </w:rPr>
        <w:t>: Committee</w:t>
      </w:r>
      <w:r w:rsidRPr="001040B2">
        <w:rPr>
          <w:sz w:val="20"/>
          <w:szCs w:val="20"/>
        </w:rPr>
        <w:t xml:space="preserve"> members John Surgant (Chair), Scott Grieshaber (Vice Chair), </w:t>
      </w:r>
      <w:r w:rsidR="00CE7DA2">
        <w:rPr>
          <w:sz w:val="20"/>
          <w:szCs w:val="20"/>
        </w:rPr>
        <w:t xml:space="preserve">Tim </w:t>
      </w:r>
      <w:proofErr w:type="gramStart"/>
      <w:r w:rsidR="00CE7DA2">
        <w:rPr>
          <w:sz w:val="20"/>
          <w:szCs w:val="20"/>
        </w:rPr>
        <w:t>Welker(</w:t>
      </w:r>
      <w:proofErr w:type="gramEnd"/>
      <w:r w:rsidR="00CE7DA2">
        <w:rPr>
          <w:sz w:val="20"/>
          <w:szCs w:val="20"/>
        </w:rPr>
        <w:t xml:space="preserve">Recording Secretary), </w:t>
      </w:r>
      <w:r w:rsidRPr="001040B2">
        <w:rPr>
          <w:sz w:val="20"/>
          <w:szCs w:val="20"/>
        </w:rPr>
        <w:t xml:space="preserve">Lynnette Lemke, Dusty Rhodes, </w:t>
      </w:r>
      <w:r w:rsidR="00CE7DA2">
        <w:rPr>
          <w:sz w:val="20"/>
          <w:szCs w:val="20"/>
        </w:rPr>
        <w:t>Tricia Hauk</w:t>
      </w:r>
      <w:r w:rsidRPr="001040B2">
        <w:rPr>
          <w:sz w:val="20"/>
          <w:szCs w:val="20"/>
        </w:rPr>
        <w:t xml:space="preserve"> (</w:t>
      </w:r>
      <w:r w:rsidR="00CE7DA2">
        <w:rPr>
          <w:sz w:val="20"/>
          <w:szCs w:val="20"/>
        </w:rPr>
        <w:t>Office</w:t>
      </w:r>
      <w:r w:rsidRPr="001040B2">
        <w:rPr>
          <w:sz w:val="20"/>
          <w:szCs w:val="20"/>
        </w:rPr>
        <w:t xml:space="preserve"> Manager), Michelle Beattie (Board Member)</w:t>
      </w:r>
      <w:r w:rsidR="001040B2" w:rsidRPr="001040B2">
        <w:rPr>
          <w:sz w:val="20"/>
          <w:szCs w:val="20"/>
        </w:rPr>
        <w:t xml:space="preserve">. </w:t>
      </w:r>
      <w:r w:rsidRPr="001040B2">
        <w:rPr>
          <w:sz w:val="20"/>
          <w:szCs w:val="20"/>
        </w:rPr>
        <w:t xml:space="preserve"> Absent: </w:t>
      </w:r>
      <w:r w:rsidR="00CE7DA2">
        <w:rPr>
          <w:sz w:val="20"/>
          <w:szCs w:val="20"/>
        </w:rPr>
        <w:t>Geoff Beckemeier</w:t>
      </w:r>
      <w:r w:rsidRPr="001040B2">
        <w:rPr>
          <w:sz w:val="20"/>
          <w:szCs w:val="20"/>
        </w:rPr>
        <w:t xml:space="preserve">.  </w:t>
      </w:r>
    </w:p>
    <w:p w14:paraId="0D9F9F9B" w14:textId="77777777" w:rsidR="00484BC3" w:rsidRPr="001040B2" w:rsidRDefault="00484BC3" w:rsidP="00484BC3">
      <w:pPr>
        <w:pStyle w:val="ListParagraph"/>
        <w:rPr>
          <w:sz w:val="20"/>
          <w:szCs w:val="20"/>
        </w:rPr>
      </w:pPr>
    </w:p>
    <w:p w14:paraId="2EE12044" w14:textId="78691BA2" w:rsidR="00484BC3" w:rsidRPr="001040B2" w:rsidRDefault="00484BC3" w:rsidP="00484BC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040B2">
        <w:rPr>
          <w:sz w:val="20"/>
          <w:szCs w:val="20"/>
        </w:rPr>
        <w:t xml:space="preserve"> The agenda was approved</w:t>
      </w:r>
      <w:r w:rsidR="00F70F89" w:rsidRPr="001040B2">
        <w:rPr>
          <w:sz w:val="20"/>
          <w:szCs w:val="20"/>
        </w:rPr>
        <w:t>.</w:t>
      </w:r>
      <w:r w:rsidRPr="001040B2">
        <w:rPr>
          <w:sz w:val="20"/>
          <w:szCs w:val="20"/>
        </w:rPr>
        <w:t xml:space="preserve"> (Scott motion, Lynnette second)</w:t>
      </w:r>
    </w:p>
    <w:p w14:paraId="409FBA31" w14:textId="77777777" w:rsidR="00F70F89" w:rsidRPr="001040B2" w:rsidRDefault="00F70F89" w:rsidP="00F70F89">
      <w:pPr>
        <w:pStyle w:val="ListParagraph"/>
        <w:rPr>
          <w:sz w:val="20"/>
          <w:szCs w:val="20"/>
        </w:rPr>
      </w:pPr>
    </w:p>
    <w:p w14:paraId="73F2B1E6" w14:textId="1C61DC41" w:rsidR="00F70F89" w:rsidRPr="001040B2" w:rsidRDefault="00F70F89" w:rsidP="00484BC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040B2">
        <w:rPr>
          <w:sz w:val="20"/>
          <w:szCs w:val="20"/>
        </w:rPr>
        <w:t xml:space="preserve">The minutes for </w:t>
      </w:r>
      <w:r w:rsidR="00CE7DA2">
        <w:rPr>
          <w:sz w:val="20"/>
          <w:szCs w:val="20"/>
        </w:rPr>
        <w:t>September 16</w:t>
      </w:r>
      <w:r w:rsidRPr="001040B2">
        <w:rPr>
          <w:sz w:val="20"/>
          <w:szCs w:val="20"/>
        </w:rPr>
        <w:t xml:space="preserve">, </w:t>
      </w:r>
      <w:proofErr w:type="gramStart"/>
      <w:r w:rsidRPr="001040B2">
        <w:rPr>
          <w:sz w:val="20"/>
          <w:szCs w:val="20"/>
        </w:rPr>
        <w:t>2025</w:t>
      </w:r>
      <w:proofErr w:type="gramEnd"/>
      <w:r w:rsidRPr="001040B2">
        <w:rPr>
          <w:sz w:val="20"/>
          <w:szCs w:val="20"/>
        </w:rPr>
        <w:t xml:space="preserve"> were approved. (Dusty motion, John second)</w:t>
      </w:r>
    </w:p>
    <w:p w14:paraId="669041DA" w14:textId="77777777" w:rsidR="00F70F89" w:rsidRPr="001040B2" w:rsidRDefault="00F70F89" w:rsidP="00F70F89">
      <w:pPr>
        <w:pStyle w:val="ListParagraph"/>
        <w:rPr>
          <w:sz w:val="20"/>
          <w:szCs w:val="20"/>
        </w:rPr>
      </w:pPr>
    </w:p>
    <w:p w14:paraId="2E28995D" w14:textId="2A61A284" w:rsidR="00F70F89" w:rsidRPr="001040B2" w:rsidRDefault="00F70F89" w:rsidP="00484BC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040B2">
        <w:rPr>
          <w:sz w:val="20"/>
          <w:szCs w:val="20"/>
        </w:rPr>
        <w:t>Old Business:</w:t>
      </w:r>
    </w:p>
    <w:p w14:paraId="64BDC970" w14:textId="5AA72762" w:rsidR="00F70F89" w:rsidRDefault="00CE7DA2" w:rsidP="00F70F8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Committee Membership Term Limits:  Research what the term limits are. (Tricia / Michelle S.)</w:t>
      </w:r>
    </w:p>
    <w:p w14:paraId="3759ED25" w14:textId="3EB66652" w:rsidR="00CE7DA2" w:rsidRPr="001040B2" w:rsidRDefault="00CE7DA2" w:rsidP="00F70F8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Dusty, Lynnette and Tim all joined the committee in 2025.  Geoff’s term ends in 2025.  Need to determine when each committee member’s term ends.  It’s believed each role is a 3-year term. </w:t>
      </w:r>
    </w:p>
    <w:p w14:paraId="7B738090" w14:textId="04CE07CF" w:rsidR="00F70F89" w:rsidRDefault="00F70F89" w:rsidP="00F70F89">
      <w:pPr>
        <w:pStyle w:val="ListParagraph"/>
        <w:rPr>
          <w:sz w:val="20"/>
          <w:szCs w:val="20"/>
        </w:rPr>
      </w:pPr>
    </w:p>
    <w:p w14:paraId="105B6021" w14:textId="4EF4BF94" w:rsidR="00CE7DA2" w:rsidRDefault="00CE7DA2" w:rsidP="00F70F8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Discussion of T-Bills vs. CD’s for investing of reserves.</w:t>
      </w:r>
    </w:p>
    <w:p w14:paraId="3B6B62F8" w14:textId="2629BA40" w:rsidR="00CE7DA2" w:rsidRDefault="00CE7DA2" w:rsidP="00F70F8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John asked Tricia to investigate use of T-Bills vs CD’s for investing of reserves. (Tricia / Michelle S.)</w:t>
      </w:r>
    </w:p>
    <w:p w14:paraId="7B790559" w14:textId="77777777" w:rsidR="00CE7DA2" w:rsidRPr="001040B2" w:rsidRDefault="00CE7DA2" w:rsidP="00F70F89">
      <w:pPr>
        <w:pStyle w:val="ListParagraph"/>
        <w:rPr>
          <w:sz w:val="20"/>
          <w:szCs w:val="20"/>
        </w:rPr>
      </w:pPr>
    </w:p>
    <w:p w14:paraId="4B70625B" w14:textId="640DFB31" w:rsidR="00F70F89" w:rsidRDefault="00F70F89" w:rsidP="00F70F89">
      <w:pPr>
        <w:pStyle w:val="ListParagraph"/>
        <w:rPr>
          <w:sz w:val="20"/>
          <w:szCs w:val="20"/>
        </w:rPr>
      </w:pPr>
      <w:r w:rsidRPr="001040B2">
        <w:rPr>
          <w:sz w:val="20"/>
          <w:szCs w:val="20"/>
        </w:rPr>
        <w:t xml:space="preserve">The Accounting Systems Update was tabled by John Surgant </w:t>
      </w:r>
      <w:r w:rsidR="00CE7DA2">
        <w:rPr>
          <w:sz w:val="20"/>
          <w:szCs w:val="20"/>
        </w:rPr>
        <w:t xml:space="preserve">again </w:t>
      </w:r>
      <w:r w:rsidRPr="001040B2">
        <w:rPr>
          <w:sz w:val="20"/>
          <w:szCs w:val="20"/>
        </w:rPr>
        <w:t>until the next meeting</w:t>
      </w:r>
      <w:r w:rsidR="00CE7DA2">
        <w:rPr>
          <w:sz w:val="20"/>
          <w:szCs w:val="20"/>
        </w:rPr>
        <w:t xml:space="preserve"> since Michelle S. was not in attendance.  Tricia indicated that while the current version of Northstar handles POS and Property Management transactions; it is not good at handling AP/AR/General Ledger and reporting functions.  An upgrade to </w:t>
      </w:r>
      <w:proofErr w:type="spellStart"/>
      <w:r w:rsidR="00CE7DA2">
        <w:rPr>
          <w:sz w:val="20"/>
          <w:szCs w:val="20"/>
        </w:rPr>
        <w:t>Northstar’s</w:t>
      </w:r>
      <w:proofErr w:type="spellEnd"/>
      <w:r w:rsidR="00CE7DA2">
        <w:rPr>
          <w:sz w:val="20"/>
          <w:szCs w:val="20"/>
        </w:rPr>
        <w:t xml:space="preserve"> Nexus new version of club management software has better back-office integration.</w:t>
      </w:r>
    </w:p>
    <w:p w14:paraId="1DF89ED7" w14:textId="5E543EE5" w:rsidR="003945E9" w:rsidRDefault="00CE7DA2" w:rsidP="00CE7DA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The committee asked for more details on implementation/upgrade costs and on-going subscription/maintenance costs along with benefits of the new platform. </w:t>
      </w:r>
    </w:p>
    <w:p w14:paraId="030F6875" w14:textId="77777777" w:rsidR="00CE7DA2" w:rsidRPr="00CE7DA2" w:rsidRDefault="00CE7DA2" w:rsidP="00CE7DA2">
      <w:pPr>
        <w:pStyle w:val="ListParagraph"/>
        <w:rPr>
          <w:sz w:val="20"/>
          <w:szCs w:val="20"/>
        </w:rPr>
      </w:pPr>
    </w:p>
    <w:p w14:paraId="1DCE802E" w14:textId="668D0E9E" w:rsidR="003945E9" w:rsidRPr="001040B2" w:rsidRDefault="003945E9" w:rsidP="003945E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040B2">
        <w:rPr>
          <w:sz w:val="20"/>
          <w:szCs w:val="20"/>
        </w:rPr>
        <w:t xml:space="preserve"> New Business:</w:t>
      </w:r>
    </w:p>
    <w:p w14:paraId="4DF2955D" w14:textId="078237AE" w:rsidR="00CE7DA2" w:rsidRDefault="003945E9" w:rsidP="00CE7DA2">
      <w:pPr>
        <w:ind w:left="720"/>
        <w:rPr>
          <w:sz w:val="20"/>
          <w:szCs w:val="20"/>
        </w:rPr>
      </w:pPr>
      <w:r w:rsidRPr="001040B2">
        <w:rPr>
          <w:sz w:val="20"/>
          <w:szCs w:val="20"/>
        </w:rPr>
        <w:t xml:space="preserve">The </w:t>
      </w:r>
      <w:r w:rsidR="00CE7DA2">
        <w:rPr>
          <w:sz w:val="20"/>
          <w:szCs w:val="20"/>
        </w:rPr>
        <w:t>September and Year-To-Date</w:t>
      </w:r>
      <w:r w:rsidRPr="001040B2">
        <w:rPr>
          <w:sz w:val="20"/>
          <w:szCs w:val="20"/>
        </w:rPr>
        <w:t xml:space="preserve"> Financial Statistics Review</w:t>
      </w:r>
      <w:r w:rsidR="00CE7DA2">
        <w:rPr>
          <w:sz w:val="20"/>
          <w:szCs w:val="20"/>
        </w:rPr>
        <w:t xml:space="preserve"> was considered by the committee.  Year-end insurance rates were discussed, need for better income and expense categories.  Cash balance seemed high, and John asked if this was normal for this time of year.</w:t>
      </w:r>
    </w:p>
    <w:p w14:paraId="02602782" w14:textId="0C8410BC" w:rsidR="003945E9" w:rsidRDefault="00CE7DA2" w:rsidP="00CE7DA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John asked Michelle </w:t>
      </w:r>
      <w:proofErr w:type="gramStart"/>
      <w:r>
        <w:rPr>
          <w:sz w:val="20"/>
          <w:szCs w:val="20"/>
        </w:rPr>
        <w:t>B.</w:t>
      </w:r>
      <w:proofErr w:type="gramEnd"/>
      <w:r>
        <w:rPr>
          <w:sz w:val="20"/>
          <w:szCs w:val="20"/>
        </w:rPr>
        <w:t xml:space="preserve"> and </w:t>
      </w:r>
      <w:proofErr w:type="gramStart"/>
      <w:r>
        <w:rPr>
          <w:sz w:val="20"/>
          <w:szCs w:val="20"/>
        </w:rPr>
        <w:t>Tricia</w:t>
      </w:r>
      <w:proofErr w:type="gramEnd"/>
      <w:r>
        <w:rPr>
          <w:sz w:val="20"/>
          <w:szCs w:val="20"/>
        </w:rPr>
        <w:t xml:space="preserve"> had any projects for the finance committee given the background of the members.  Both restaurant operations and system upgrade were discussed.</w:t>
      </w:r>
    </w:p>
    <w:p w14:paraId="6D15473F" w14:textId="47870FDB" w:rsidR="00CE7DA2" w:rsidRPr="001040B2" w:rsidRDefault="00CE7DA2" w:rsidP="00CE7DA2">
      <w:pPr>
        <w:ind w:left="720"/>
        <w:rPr>
          <w:sz w:val="20"/>
          <w:szCs w:val="20"/>
        </w:rPr>
      </w:pPr>
      <w:r>
        <w:rPr>
          <w:sz w:val="20"/>
          <w:szCs w:val="20"/>
        </w:rPr>
        <w:t>Open position on the committee was discussed, and it was the recommendation that it be offered to person that showed an interest earlier this year.</w:t>
      </w:r>
    </w:p>
    <w:p w14:paraId="1C159161" w14:textId="17FDC7C0" w:rsidR="003945E9" w:rsidRPr="00CE7DA2" w:rsidRDefault="003945E9" w:rsidP="003945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040B2">
        <w:rPr>
          <w:sz w:val="20"/>
          <w:szCs w:val="20"/>
        </w:rPr>
        <w:t xml:space="preserve"> The meeting adjourned at 7:</w:t>
      </w:r>
      <w:r w:rsidR="00CE7DA2">
        <w:rPr>
          <w:sz w:val="20"/>
          <w:szCs w:val="20"/>
        </w:rPr>
        <w:t>10</w:t>
      </w:r>
      <w:r w:rsidRPr="001040B2">
        <w:rPr>
          <w:sz w:val="20"/>
          <w:szCs w:val="20"/>
        </w:rPr>
        <w:t xml:space="preserve"> PM (Lynnette motion, </w:t>
      </w:r>
      <w:r w:rsidR="00CE7DA2">
        <w:rPr>
          <w:sz w:val="20"/>
          <w:szCs w:val="20"/>
        </w:rPr>
        <w:t>Scott</w:t>
      </w:r>
      <w:r w:rsidRPr="001040B2">
        <w:rPr>
          <w:sz w:val="20"/>
          <w:szCs w:val="20"/>
        </w:rPr>
        <w:t xml:space="preserve"> second). </w:t>
      </w:r>
    </w:p>
    <w:p w14:paraId="6B8E43AA" w14:textId="1D703452" w:rsidR="003945E9" w:rsidRPr="001040B2" w:rsidRDefault="003945E9" w:rsidP="003945E9">
      <w:pPr>
        <w:rPr>
          <w:sz w:val="20"/>
          <w:szCs w:val="20"/>
        </w:rPr>
      </w:pPr>
      <w:r w:rsidRPr="001040B2">
        <w:rPr>
          <w:sz w:val="20"/>
          <w:szCs w:val="20"/>
        </w:rPr>
        <w:t>Submitted by:  Tim Welker, Secretary</w:t>
      </w:r>
    </w:p>
    <w:p w14:paraId="05032562" w14:textId="77777777" w:rsidR="00F70F89" w:rsidRDefault="00F70F89" w:rsidP="00F70F89">
      <w:pPr>
        <w:spacing w:after="0"/>
      </w:pPr>
    </w:p>
    <w:p w14:paraId="434369EC" w14:textId="77777777" w:rsidR="00484BC3" w:rsidRDefault="00484BC3"/>
    <w:p w14:paraId="4CA3413C" w14:textId="77777777" w:rsidR="00484BC3" w:rsidRDefault="00484BC3"/>
    <w:sectPr w:rsidR="00484BC3" w:rsidSect="001040B2"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62DF1"/>
    <w:multiLevelType w:val="hybridMultilevel"/>
    <w:tmpl w:val="220E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8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C3"/>
    <w:rsid w:val="001040B2"/>
    <w:rsid w:val="00141F85"/>
    <w:rsid w:val="00151FC5"/>
    <w:rsid w:val="002B7DC2"/>
    <w:rsid w:val="003945E9"/>
    <w:rsid w:val="0039738A"/>
    <w:rsid w:val="00484BC3"/>
    <w:rsid w:val="004C1A68"/>
    <w:rsid w:val="00533991"/>
    <w:rsid w:val="0054121C"/>
    <w:rsid w:val="007E20DF"/>
    <w:rsid w:val="00B75EF1"/>
    <w:rsid w:val="00BD23D7"/>
    <w:rsid w:val="00C359FB"/>
    <w:rsid w:val="00CE7DA2"/>
    <w:rsid w:val="00E541C7"/>
    <w:rsid w:val="00E81FC2"/>
    <w:rsid w:val="00F70F89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7E1D"/>
  <w15:chartTrackingRefBased/>
  <w15:docId w15:val="{B067C56C-AB49-466D-8203-A9B3AFB8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9eb521e3d024a83310f69507444bbd1e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5b644a8fd70409e3000aa5766ed4417b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CF4E5-736F-4DC8-BB25-9BBBEDDAD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A8A2C-08F1-4728-A98B-89FCB42E7C44}">
  <ds:schemaRefs>
    <ds:schemaRef ds:uri="http://schemas.microsoft.com/office/2006/metadata/properties"/>
    <ds:schemaRef ds:uri="http://schemas.microsoft.com/office/infopath/2007/PartnerControls"/>
    <ds:schemaRef ds:uri="755df92f-3ddd-4d44-8310-53f2d84e2b10"/>
    <ds:schemaRef ds:uri="af252923-8cbd-4eb9-b398-a04140ca7fb7"/>
  </ds:schemaRefs>
</ds:datastoreItem>
</file>

<file path=customXml/itemProps3.xml><?xml version="1.0" encoding="utf-8"?>
<ds:datastoreItem xmlns:ds="http://schemas.openxmlformats.org/officeDocument/2006/customXml" ds:itemID="{62A98A4C-D329-4589-9BBA-B5D34064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df92f-3ddd-4d44-8310-53f2d84e2b10"/>
    <ds:schemaRef ds:uri="af252923-8cbd-4eb9-b398-a04140ca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345</Words>
  <Characters>1923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Lemke</dc:creator>
  <cp:keywords/>
  <dc:description/>
  <cp:lastModifiedBy>Tricia Hauk</cp:lastModifiedBy>
  <cp:revision>6</cp:revision>
  <cp:lastPrinted>2025-10-24T14:31:00Z</cp:lastPrinted>
  <dcterms:created xsi:type="dcterms:W3CDTF">2025-09-17T19:51:00Z</dcterms:created>
  <dcterms:modified xsi:type="dcterms:W3CDTF">2025-10-24T15:56:00Z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0x010100E9080CE70F1BF244A4FD5C0536D7AF84</vt:lpwstr>
  </property>
  <property fmtid="{D5CDD505-2E9C-101B-9397-08002B2CF9AE}" pid="3" name="MediaServiceImageTags">
    <vt:lpwstr/>
  </property>
</Properties>
</file>