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AC" w:rsidRDefault="00BA63AC" w:rsidP="00CB791D">
      <w:pPr>
        <w:pStyle w:val="Title"/>
      </w:pPr>
      <w:smartTag w:uri="urn:schemas-microsoft-com:office:smarttags" w:element="place">
        <w:smartTag w:uri="urn:schemas-microsoft-com:office:smarttags" w:element="PlaceType">
          <w:r>
            <w:t>Lake</w:t>
          </w:r>
        </w:smartTag>
        <w:r>
          <w:t xml:space="preserve"> </w:t>
        </w:r>
        <w:smartTag w:uri="urn:schemas-microsoft-com:office:smarttags" w:element="PlaceName">
          <w:r>
            <w:t>Saint Louis</w:t>
          </w:r>
        </w:smartTag>
      </w:smartTag>
      <w:r>
        <w:t xml:space="preserve"> Community Association</w:t>
      </w:r>
    </w:p>
    <w:p w:rsidR="00BA63AC" w:rsidRDefault="00BA63AC" w:rsidP="00CB791D">
      <w:pPr>
        <w:jc w:val="center"/>
      </w:pPr>
      <w:r>
        <w:rPr>
          <w:b/>
        </w:rPr>
        <w:t>Lakes &amp; Parks Committee Meeting Minutes</w:t>
      </w:r>
    </w:p>
    <w:p w:rsidR="00BA63AC" w:rsidRDefault="00BA63AC" w:rsidP="00CB791D">
      <w:pPr>
        <w:ind w:left="2880" w:firstLine="720"/>
      </w:pPr>
      <w:r>
        <w:t xml:space="preserve">Date: </w:t>
      </w:r>
      <w:r>
        <w:tab/>
        <w:t>August 2, 2011</w:t>
      </w:r>
    </w:p>
    <w:p w:rsidR="00BA63AC" w:rsidRDefault="00BA63AC" w:rsidP="00CB791D">
      <w:pPr>
        <w:ind w:left="3600"/>
      </w:pPr>
      <w:r>
        <w:t>Time:</w:t>
      </w:r>
      <w:r>
        <w:tab/>
        <w:t>7:00 P.M.</w:t>
      </w:r>
    </w:p>
    <w:p w:rsidR="00BA63AC" w:rsidRPr="0058161D" w:rsidRDefault="00BA63AC" w:rsidP="00CB791D">
      <w:pPr>
        <w:ind w:left="3600"/>
        <w:rPr>
          <w:b/>
          <w:sz w:val="28"/>
          <w:szCs w:val="28"/>
        </w:rPr>
      </w:pPr>
    </w:p>
    <w:p w:rsidR="00BA63AC" w:rsidRPr="0058161D" w:rsidRDefault="00BA63AC" w:rsidP="00CB791D">
      <w:pPr>
        <w:jc w:val="center"/>
        <w:rPr>
          <w:b/>
          <w:sz w:val="28"/>
          <w:szCs w:val="28"/>
        </w:rPr>
      </w:pPr>
    </w:p>
    <w:p w:rsidR="00BA63AC" w:rsidRDefault="00BA63AC" w:rsidP="00CB791D">
      <w:pPr>
        <w:jc w:val="center"/>
      </w:pPr>
    </w:p>
    <w:p w:rsidR="00BA63AC" w:rsidRDefault="00BA63AC" w:rsidP="00CB791D">
      <w:r>
        <w:t>I.</w:t>
      </w:r>
      <w:r>
        <w:tab/>
        <w:t>Call to Order by Chairman Mispagel 7:00pm</w:t>
      </w:r>
    </w:p>
    <w:p w:rsidR="00BA63AC" w:rsidRDefault="00BA63AC" w:rsidP="00CB791D">
      <w:r>
        <w:t>II</w:t>
      </w:r>
      <w:r>
        <w:tab/>
        <w:t>Roll Call</w:t>
      </w:r>
      <w:r>
        <w:tab/>
      </w:r>
      <w:r>
        <w:tab/>
      </w:r>
      <w:r>
        <w:tab/>
      </w:r>
      <w:r>
        <w:tab/>
        <w:t xml:space="preserve"> </w:t>
      </w:r>
    </w:p>
    <w:p w:rsidR="00BA63AC" w:rsidRDefault="00BA63AC" w:rsidP="00CB791D">
      <w:r>
        <w:t xml:space="preserve">                                                                          Present                  Absent</w:t>
      </w:r>
    </w:p>
    <w:p w:rsidR="00BA63AC" w:rsidRDefault="00BA63AC" w:rsidP="00CB791D">
      <w:pPr>
        <w:pStyle w:val="Heading3"/>
        <w:ind w:firstLine="720"/>
      </w:pPr>
      <w:r>
        <w:t>Membership</w:t>
      </w:r>
    </w:p>
    <w:p w:rsidR="00BA63AC" w:rsidRDefault="00BA63AC" w:rsidP="00CB791D">
      <w:pPr>
        <w:tabs>
          <w:tab w:val="left" w:pos="4320"/>
        </w:tabs>
        <w:rPr>
          <w:u w:val="single"/>
        </w:rPr>
      </w:pPr>
      <w:r>
        <w:t xml:space="preserve">Tom Mispagel, Chairman (2012) </w:t>
      </w:r>
      <w:r>
        <w:tab/>
        <w:t>___X______            __________</w:t>
      </w:r>
    </w:p>
    <w:p w:rsidR="00BA63AC" w:rsidRDefault="00BA63AC" w:rsidP="00CB791D">
      <w:pPr>
        <w:tabs>
          <w:tab w:val="left" w:pos="4320"/>
        </w:tabs>
      </w:pPr>
      <w:r>
        <w:t>Darrell Hollinger, Vice Chairman (2012)</w:t>
      </w:r>
      <w:r>
        <w:tab/>
        <w:t>___X______            __________</w:t>
      </w:r>
    </w:p>
    <w:p w:rsidR="00BA63AC" w:rsidRDefault="00BA63AC" w:rsidP="00CB791D">
      <w:pPr>
        <w:pStyle w:val="Header"/>
        <w:tabs>
          <w:tab w:val="clear" w:pos="8640"/>
          <w:tab w:val="left" w:pos="4320"/>
        </w:tabs>
      </w:pPr>
      <w:r>
        <w:t>Barry Berisford, Secretary (2013)</w:t>
      </w:r>
      <w:r>
        <w:tab/>
        <w:t>___X______            __________</w:t>
      </w:r>
    </w:p>
    <w:p w:rsidR="00BA63AC" w:rsidRDefault="00BA63AC" w:rsidP="00CB791D">
      <w:pPr>
        <w:pStyle w:val="Header"/>
        <w:tabs>
          <w:tab w:val="clear" w:pos="8640"/>
          <w:tab w:val="left" w:pos="4320"/>
        </w:tabs>
      </w:pPr>
      <w:r>
        <w:t>Duane Wall (2013)</w:t>
      </w:r>
      <w:r>
        <w:tab/>
        <w:t>___X______            __________</w:t>
      </w:r>
    </w:p>
    <w:p w:rsidR="00BA63AC" w:rsidRDefault="00BA63AC" w:rsidP="00CB791D">
      <w:pPr>
        <w:tabs>
          <w:tab w:val="left" w:pos="4320"/>
        </w:tabs>
      </w:pPr>
      <w:r>
        <w:t>John Dangoia (2013)</w:t>
      </w:r>
      <w:r>
        <w:tab/>
        <w:t>___X______            __________</w:t>
      </w:r>
    </w:p>
    <w:p w:rsidR="00BA63AC" w:rsidRDefault="00BA63AC" w:rsidP="00CB791D">
      <w:pPr>
        <w:tabs>
          <w:tab w:val="left" w:pos="4320"/>
        </w:tabs>
      </w:pPr>
      <w:r>
        <w:t>Jerry Disper (2011)</w:t>
      </w:r>
      <w:r>
        <w:tab/>
        <w:t>___X______            __________</w:t>
      </w:r>
    </w:p>
    <w:p w:rsidR="00BA63AC" w:rsidRDefault="00BA63AC" w:rsidP="00CB791D">
      <w:pPr>
        <w:tabs>
          <w:tab w:val="left" w:pos="4320"/>
        </w:tabs>
      </w:pPr>
      <w:r>
        <w:t>Joe Dattilo, (2013)</w:t>
      </w:r>
      <w:r>
        <w:tab/>
        <w:t>___X______</w:t>
      </w:r>
      <w:r>
        <w:tab/>
        <w:t xml:space="preserve">      __________</w:t>
      </w:r>
    </w:p>
    <w:p w:rsidR="00BA63AC" w:rsidRDefault="00BA63AC" w:rsidP="00CB791D">
      <w:pPr>
        <w:tabs>
          <w:tab w:val="left" w:pos="4320"/>
        </w:tabs>
      </w:pPr>
      <w:r>
        <w:t>Michelle Beattie (2012)</w:t>
      </w:r>
      <w:r>
        <w:tab/>
        <w:t>___X______</w:t>
      </w:r>
      <w:r>
        <w:tab/>
        <w:t xml:space="preserve">      __________</w:t>
      </w:r>
    </w:p>
    <w:p w:rsidR="00BA63AC" w:rsidRDefault="00BA63AC" w:rsidP="00CB791D">
      <w:pPr>
        <w:tabs>
          <w:tab w:val="left" w:pos="4320"/>
        </w:tabs>
      </w:pPr>
      <w:r>
        <w:t xml:space="preserve">Skip Raleigh (2011)                                        ___X______            _________ </w:t>
      </w:r>
    </w:p>
    <w:p w:rsidR="00BA63AC" w:rsidRDefault="00BA63AC" w:rsidP="00CB791D">
      <w:pPr>
        <w:tabs>
          <w:tab w:val="left" w:pos="4320"/>
        </w:tabs>
      </w:pPr>
      <w:r>
        <w:t>Nan McCabe (2013)                                       ___X______            __________</w:t>
      </w:r>
    </w:p>
    <w:p w:rsidR="00BA63AC" w:rsidRDefault="00BA63AC" w:rsidP="00CB791D">
      <w:pPr>
        <w:tabs>
          <w:tab w:val="left" w:pos="4320"/>
        </w:tabs>
      </w:pPr>
      <w:r>
        <w:t>Tom Bick (2011)                                            ___X_______          ___________</w:t>
      </w:r>
    </w:p>
    <w:p w:rsidR="00BA63AC" w:rsidRDefault="00BA63AC" w:rsidP="00CB791D">
      <w:pPr>
        <w:tabs>
          <w:tab w:val="left" w:pos="4320"/>
        </w:tabs>
      </w:pPr>
      <w:r>
        <w:t>Heather Rieter (2011)                                     ___X_______         ___________</w:t>
      </w:r>
    </w:p>
    <w:p w:rsidR="00BA63AC" w:rsidRDefault="00BA63AC" w:rsidP="00CB791D">
      <w:pPr>
        <w:tabs>
          <w:tab w:val="left" w:pos="4320"/>
        </w:tabs>
      </w:pPr>
      <w:r>
        <w:t xml:space="preserve">    </w:t>
      </w:r>
    </w:p>
    <w:p w:rsidR="00BA63AC" w:rsidRDefault="00BA63AC" w:rsidP="00CB791D">
      <w:pPr>
        <w:pStyle w:val="Header"/>
        <w:tabs>
          <w:tab w:val="clear" w:pos="8640"/>
          <w:tab w:val="left" w:pos="4320"/>
        </w:tabs>
      </w:pPr>
      <w:r>
        <w:tab/>
      </w:r>
    </w:p>
    <w:p w:rsidR="00BA63AC" w:rsidRDefault="00BA63AC" w:rsidP="00CB791D">
      <w:pPr>
        <w:pStyle w:val="Header"/>
        <w:tabs>
          <w:tab w:val="clear" w:pos="4320"/>
          <w:tab w:val="clear" w:pos="8640"/>
          <w:tab w:val="left" w:pos="720"/>
          <w:tab w:val="center" w:pos="5040"/>
          <w:tab w:val="center" w:pos="6840"/>
        </w:tabs>
        <w:rPr>
          <w:b/>
        </w:rPr>
      </w:pPr>
      <w:r>
        <w:tab/>
      </w:r>
      <w:r>
        <w:rPr>
          <w:b/>
        </w:rPr>
        <w:t>Staff Representative</w:t>
      </w:r>
    </w:p>
    <w:p w:rsidR="00BA63AC" w:rsidRDefault="00BA63AC" w:rsidP="00CB791D">
      <w:pPr>
        <w:tabs>
          <w:tab w:val="left" w:pos="4320"/>
        </w:tabs>
      </w:pPr>
      <w:r>
        <w:t>Ron Wilson</w:t>
      </w:r>
      <w:r>
        <w:tab/>
        <w:t xml:space="preserve"> __X_______            _________</w:t>
      </w:r>
    </w:p>
    <w:p w:rsidR="00BA63AC" w:rsidRDefault="00BA63AC" w:rsidP="00CB791D">
      <w:pPr>
        <w:tabs>
          <w:tab w:val="left" w:pos="4320"/>
        </w:tabs>
      </w:pPr>
      <w:r>
        <w:t>Water Patrol</w:t>
      </w:r>
      <w:r>
        <w:tab/>
        <w:t>__X_______</w:t>
      </w:r>
    </w:p>
    <w:p w:rsidR="00BA63AC" w:rsidRDefault="00BA63AC" w:rsidP="00CB791D">
      <w:pPr>
        <w:tabs>
          <w:tab w:val="left" w:pos="4320"/>
        </w:tabs>
      </w:pPr>
    </w:p>
    <w:p w:rsidR="00BA63AC" w:rsidRDefault="00BA63AC" w:rsidP="00CB791D">
      <w:pPr>
        <w:pStyle w:val="Header"/>
        <w:tabs>
          <w:tab w:val="clear" w:pos="8640"/>
          <w:tab w:val="left" w:pos="720"/>
          <w:tab w:val="left" w:pos="4320"/>
        </w:tabs>
        <w:rPr>
          <w:b/>
        </w:rPr>
      </w:pPr>
      <w:r>
        <w:tab/>
      </w:r>
      <w:r>
        <w:rPr>
          <w:b/>
        </w:rPr>
        <w:t>CA Board of Directors</w:t>
      </w:r>
    </w:p>
    <w:p w:rsidR="00BA63AC" w:rsidRDefault="00BA63AC" w:rsidP="00CB791D">
      <w:pPr>
        <w:pStyle w:val="Header"/>
        <w:tabs>
          <w:tab w:val="clear" w:pos="8640"/>
          <w:tab w:val="left" w:pos="720"/>
          <w:tab w:val="left" w:pos="4320"/>
          <w:tab w:val="left" w:pos="6120"/>
          <w:tab w:val="center" w:pos="6840"/>
        </w:tabs>
      </w:pPr>
      <w:r>
        <w:t xml:space="preserve">Wayne Walkenhorst, Board Liaison  </w:t>
      </w:r>
      <w:r>
        <w:tab/>
        <w:t>___X_______</w:t>
      </w:r>
      <w:r>
        <w:tab/>
        <w:t xml:space="preserve">   __________</w:t>
      </w:r>
    </w:p>
    <w:p w:rsidR="00BA63AC" w:rsidRDefault="00BA63AC" w:rsidP="00CB791D">
      <w:pPr>
        <w:pStyle w:val="Header"/>
        <w:tabs>
          <w:tab w:val="clear" w:pos="8640"/>
          <w:tab w:val="left" w:pos="720"/>
          <w:tab w:val="left" w:pos="4320"/>
          <w:tab w:val="left" w:pos="6120"/>
          <w:tab w:val="center" w:pos="6840"/>
        </w:tabs>
      </w:pPr>
      <w:r>
        <w:t>Faye Johnston</w:t>
      </w:r>
      <w:r>
        <w:tab/>
        <w:t>___X_______</w:t>
      </w:r>
      <w:r>
        <w:tab/>
        <w:t xml:space="preserve">   __________</w:t>
      </w:r>
    </w:p>
    <w:p w:rsidR="00BA63AC" w:rsidRDefault="00BA63AC" w:rsidP="00CB791D">
      <w:pPr>
        <w:pStyle w:val="Header"/>
        <w:tabs>
          <w:tab w:val="clear" w:pos="8640"/>
          <w:tab w:val="left" w:pos="720"/>
          <w:tab w:val="left" w:pos="4320"/>
          <w:tab w:val="left" w:pos="6120"/>
          <w:tab w:val="center" w:pos="6840"/>
        </w:tabs>
      </w:pPr>
      <w:r>
        <w:t xml:space="preserve">               _________          ________</w:t>
      </w:r>
    </w:p>
    <w:p w:rsidR="00BA63AC" w:rsidRDefault="00BA63AC" w:rsidP="00CB791D">
      <w:pPr>
        <w:pStyle w:val="Header"/>
        <w:tabs>
          <w:tab w:val="clear" w:pos="8640"/>
          <w:tab w:val="left" w:pos="720"/>
          <w:tab w:val="left" w:pos="4320"/>
          <w:tab w:val="left" w:pos="6120"/>
          <w:tab w:val="center" w:pos="6840"/>
        </w:tabs>
      </w:pPr>
    </w:p>
    <w:p w:rsidR="00BA63AC" w:rsidRDefault="00BA63AC" w:rsidP="00B4702C">
      <w:pPr>
        <w:pStyle w:val="Header"/>
        <w:tabs>
          <w:tab w:val="clear" w:pos="4320"/>
          <w:tab w:val="clear" w:pos="8640"/>
          <w:tab w:val="center" w:pos="5040"/>
          <w:tab w:val="center" w:pos="6840"/>
        </w:tabs>
        <w:ind w:left="1080"/>
      </w:pPr>
      <w:r>
        <w:t xml:space="preserve">Approval of Agenda:  Motion to Approve with addition of </w:t>
      </w:r>
    </w:p>
    <w:p w:rsidR="00BA63AC" w:rsidRDefault="00BA63AC" w:rsidP="00B4702C">
      <w:pPr>
        <w:pStyle w:val="Header"/>
        <w:numPr>
          <w:ilvl w:val="0"/>
          <w:numId w:val="9"/>
        </w:numPr>
        <w:tabs>
          <w:tab w:val="clear" w:pos="4320"/>
          <w:tab w:val="clear" w:pos="8640"/>
          <w:tab w:val="center" w:pos="5040"/>
          <w:tab w:val="center" w:pos="6840"/>
        </w:tabs>
      </w:pPr>
      <w:r>
        <w:t>Covered Docks, Lift Covers &amp; Boat Covers</w:t>
      </w:r>
    </w:p>
    <w:p w:rsidR="00BA63AC" w:rsidRDefault="00BA63AC" w:rsidP="00B4702C">
      <w:pPr>
        <w:pStyle w:val="Header"/>
        <w:numPr>
          <w:ilvl w:val="0"/>
          <w:numId w:val="9"/>
        </w:numPr>
        <w:tabs>
          <w:tab w:val="clear" w:pos="4320"/>
          <w:tab w:val="clear" w:pos="8640"/>
          <w:tab w:val="center" w:pos="5040"/>
          <w:tab w:val="center" w:pos="6840"/>
        </w:tabs>
      </w:pPr>
      <w:r>
        <w:t>Ski Show August 12</w:t>
      </w:r>
    </w:p>
    <w:p w:rsidR="00BA63AC" w:rsidRDefault="00BA63AC" w:rsidP="00B4702C">
      <w:pPr>
        <w:pStyle w:val="Header"/>
        <w:numPr>
          <w:ilvl w:val="0"/>
          <w:numId w:val="9"/>
        </w:numPr>
        <w:tabs>
          <w:tab w:val="clear" w:pos="4320"/>
          <w:tab w:val="clear" w:pos="8640"/>
          <w:tab w:val="center" w:pos="5040"/>
          <w:tab w:val="center" w:pos="6840"/>
        </w:tabs>
      </w:pPr>
      <w:r>
        <w:t>Fishing Rule updats</w:t>
      </w:r>
    </w:p>
    <w:p w:rsidR="00BA63AC" w:rsidRDefault="00BA63AC" w:rsidP="00B4702C">
      <w:pPr>
        <w:pStyle w:val="Header"/>
        <w:numPr>
          <w:ilvl w:val="0"/>
          <w:numId w:val="9"/>
        </w:numPr>
        <w:tabs>
          <w:tab w:val="clear" w:pos="4320"/>
          <w:tab w:val="clear" w:pos="8640"/>
          <w:tab w:val="center" w:pos="5040"/>
          <w:tab w:val="center" w:pos="6840"/>
        </w:tabs>
      </w:pPr>
      <w:r>
        <w:t>Boat Storage</w:t>
      </w:r>
    </w:p>
    <w:p w:rsidR="00BA63AC" w:rsidRDefault="00BA63AC" w:rsidP="00B4702C">
      <w:pPr>
        <w:pStyle w:val="Header"/>
        <w:tabs>
          <w:tab w:val="clear" w:pos="4320"/>
          <w:tab w:val="clear" w:pos="8640"/>
          <w:tab w:val="center" w:pos="5040"/>
          <w:tab w:val="center" w:pos="6840"/>
        </w:tabs>
      </w:pPr>
      <w:r>
        <w:tab/>
      </w:r>
    </w:p>
    <w:p w:rsidR="00BA63AC" w:rsidRDefault="00BA63AC" w:rsidP="00B4702C">
      <w:pPr>
        <w:pStyle w:val="Header"/>
        <w:tabs>
          <w:tab w:val="clear" w:pos="8640"/>
          <w:tab w:val="left" w:pos="4320"/>
          <w:tab w:val="left" w:pos="6120"/>
          <w:tab w:val="center" w:pos="6840"/>
        </w:tabs>
        <w:ind w:left="720"/>
      </w:pPr>
      <w:r w:rsidRPr="00B4702C">
        <w:rPr>
          <w:b/>
        </w:rPr>
        <w:t>Approved (10-0)</w:t>
      </w:r>
      <w:r>
        <w:t xml:space="preserve">   </w:t>
      </w:r>
    </w:p>
    <w:p w:rsidR="00BA63AC" w:rsidRDefault="00BA63AC" w:rsidP="00CB791D">
      <w:pPr>
        <w:pStyle w:val="Header"/>
        <w:tabs>
          <w:tab w:val="clear" w:pos="8640"/>
          <w:tab w:val="left" w:pos="4320"/>
          <w:tab w:val="left" w:pos="6120"/>
          <w:tab w:val="center" w:pos="6840"/>
        </w:tabs>
      </w:pPr>
    </w:p>
    <w:p w:rsidR="00BA63AC" w:rsidRDefault="00BA63AC" w:rsidP="00CB791D">
      <w:pPr>
        <w:pStyle w:val="Header"/>
        <w:tabs>
          <w:tab w:val="clear" w:pos="8640"/>
          <w:tab w:val="left" w:pos="4320"/>
          <w:tab w:val="left" w:pos="6120"/>
          <w:tab w:val="center" w:pos="6840"/>
        </w:tabs>
      </w:pPr>
    </w:p>
    <w:p w:rsidR="00BA63AC" w:rsidRDefault="00BA63AC" w:rsidP="00CB791D">
      <w:pPr>
        <w:pStyle w:val="Header"/>
        <w:numPr>
          <w:ilvl w:val="0"/>
          <w:numId w:val="2"/>
        </w:numPr>
        <w:tabs>
          <w:tab w:val="clear" w:pos="8640"/>
          <w:tab w:val="left" w:pos="4320"/>
          <w:tab w:val="left" w:pos="6120"/>
          <w:tab w:val="center" w:pos="6840"/>
        </w:tabs>
      </w:pPr>
      <w:r>
        <w:t xml:space="preserve">Approval of July 2011 Minutes:  </w:t>
      </w:r>
      <w:r>
        <w:rPr>
          <w:b/>
        </w:rPr>
        <w:t>Approved as submitted (10-0)</w:t>
      </w:r>
    </w:p>
    <w:p w:rsidR="00BA63AC" w:rsidRDefault="00BA63AC" w:rsidP="00CB791D">
      <w:pPr>
        <w:pStyle w:val="Header"/>
        <w:tabs>
          <w:tab w:val="clear" w:pos="8640"/>
          <w:tab w:val="left" w:pos="4320"/>
          <w:tab w:val="left" w:pos="6120"/>
          <w:tab w:val="center" w:pos="6840"/>
        </w:tabs>
      </w:pPr>
    </w:p>
    <w:p w:rsidR="00BA63AC" w:rsidRDefault="00BA63AC" w:rsidP="00CB791D">
      <w:pPr>
        <w:pStyle w:val="Header"/>
        <w:tabs>
          <w:tab w:val="clear" w:pos="8640"/>
          <w:tab w:val="left" w:pos="4320"/>
          <w:tab w:val="left" w:pos="6120"/>
          <w:tab w:val="center" w:pos="6840"/>
        </w:tabs>
      </w:pPr>
    </w:p>
    <w:p w:rsidR="00BA63AC" w:rsidRDefault="00BA63AC" w:rsidP="00CB791D">
      <w:pPr>
        <w:numPr>
          <w:ilvl w:val="0"/>
          <w:numId w:val="2"/>
        </w:numPr>
        <w:tabs>
          <w:tab w:val="left" w:pos="720"/>
          <w:tab w:val="center" w:pos="5040"/>
          <w:tab w:val="center" w:pos="6840"/>
        </w:tabs>
      </w:pPr>
      <w:r>
        <w:t>Guests:  See new business</w:t>
      </w:r>
    </w:p>
    <w:p w:rsidR="00BA63AC" w:rsidRDefault="00BA63AC" w:rsidP="00CB791D">
      <w:pPr>
        <w:tabs>
          <w:tab w:val="center" w:pos="5040"/>
          <w:tab w:val="center" w:pos="6840"/>
        </w:tabs>
        <w:ind w:left="720"/>
      </w:pPr>
    </w:p>
    <w:p w:rsidR="00BA63AC" w:rsidRDefault="00BA63AC" w:rsidP="00B4702C">
      <w:pPr>
        <w:pStyle w:val="Header"/>
        <w:tabs>
          <w:tab w:val="clear" w:pos="8640"/>
          <w:tab w:val="left" w:pos="4320"/>
          <w:tab w:val="left" w:pos="6120"/>
          <w:tab w:val="center" w:pos="6840"/>
        </w:tabs>
        <w:ind w:left="720"/>
      </w:pPr>
    </w:p>
    <w:p w:rsidR="00BA63AC" w:rsidRDefault="00BA63AC" w:rsidP="00B4702C">
      <w:pPr>
        <w:pStyle w:val="ListParagraph"/>
      </w:pPr>
    </w:p>
    <w:p w:rsidR="00BA63AC" w:rsidRDefault="00BA63AC" w:rsidP="00CB791D">
      <w:pPr>
        <w:pStyle w:val="Header"/>
        <w:numPr>
          <w:ilvl w:val="0"/>
          <w:numId w:val="2"/>
        </w:numPr>
        <w:tabs>
          <w:tab w:val="clear" w:pos="8640"/>
          <w:tab w:val="left" w:pos="4320"/>
          <w:tab w:val="left" w:pos="6120"/>
          <w:tab w:val="center" w:pos="6840"/>
        </w:tabs>
      </w:pPr>
      <w:r>
        <w:t>Committee Reports</w:t>
      </w:r>
    </w:p>
    <w:p w:rsidR="00BA63AC" w:rsidRDefault="00BA63AC" w:rsidP="00CB791D">
      <w:pPr>
        <w:pStyle w:val="Header"/>
        <w:numPr>
          <w:ilvl w:val="0"/>
          <w:numId w:val="1"/>
        </w:numPr>
        <w:tabs>
          <w:tab w:val="clear" w:pos="4320"/>
          <w:tab w:val="clear" w:pos="8640"/>
          <w:tab w:val="left" w:pos="720"/>
          <w:tab w:val="left" w:pos="1080"/>
          <w:tab w:val="center" w:pos="5040"/>
          <w:tab w:val="center" w:pos="6840"/>
        </w:tabs>
      </w:pPr>
      <w:r>
        <w:t>City Parks:  No meeting</w:t>
      </w:r>
    </w:p>
    <w:p w:rsidR="00BA63AC" w:rsidRDefault="00BA63AC" w:rsidP="00C8744F">
      <w:pPr>
        <w:pStyle w:val="Header"/>
        <w:tabs>
          <w:tab w:val="clear" w:pos="4320"/>
          <w:tab w:val="clear" w:pos="8640"/>
          <w:tab w:val="left" w:pos="720"/>
          <w:tab w:val="center" w:pos="5040"/>
          <w:tab w:val="center" w:pos="6840"/>
        </w:tabs>
        <w:ind w:left="1080"/>
      </w:pPr>
    </w:p>
    <w:p w:rsidR="00BA63AC" w:rsidRDefault="00BA63AC" w:rsidP="00CB791D">
      <w:pPr>
        <w:pStyle w:val="Header"/>
        <w:numPr>
          <w:ilvl w:val="0"/>
          <w:numId w:val="1"/>
        </w:numPr>
        <w:tabs>
          <w:tab w:val="clear" w:pos="4320"/>
          <w:tab w:val="clear" w:pos="8640"/>
          <w:tab w:val="left" w:pos="720"/>
          <w:tab w:val="left" w:pos="1080"/>
          <w:tab w:val="center" w:pos="5040"/>
          <w:tab w:val="center" w:pos="6840"/>
        </w:tabs>
      </w:pPr>
      <w:r>
        <w:t>Aquatics:  Ron Wilson reports all continues to go well with pool operations</w:t>
      </w:r>
    </w:p>
    <w:p w:rsidR="00BA63AC" w:rsidRDefault="00BA63AC" w:rsidP="00C8744F">
      <w:pPr>
        <w:pStyle w:val="Header"/>
        <w:tabs>
          <w:tab w:val="clear" w:pos="4320"/>
          <w:tab w:val="clear" w:pos="8640"/>
          <w:tab w:val="left" w:pos="720"/>
          <w:tab w:val="center" w:pos="5040"/>
          <w:tab w:val="center" w:pos="6840"/>
        </w:tabs>
        <w:ind w:left="1080"/>
      </w:pPr>
    </w:p>
    <w:p w:rsidR="00BA63AC" w:rsidRDefault="00BA63AC" w:rsidP="00CB791D">
      <w:pPr>
        <w:numPr>
          <w:ilvl w:val="0"/>
          <w:numId w:val="1"/>
        </w:numPr>
        <w:tabs>
          <w:tab w:val="left" w:pos="720"/>
          <w:tab w:val="center" w:pos="5040"/>
          <w:tab w:val="center" w:pos="6840"/>
        </w:tabs>
      </w:pPr>
      <w:r>
        <w:t>Finance:  Skip Raleigh reports Finance is working equalize user fees.  In discussion ;with CA Board.  Also, Finance recommended Michele Beattie to serve as the L&amp;P rep to the Finance Committee.</w:t>
      </w:r>
    </w:p>
    <w:p w:rsidR="00BA63AC" w:rsidRDefault="00BA63AC" w:rsidP="00C8744F">
      <w:pPr>
        <w:tabs>
          <w:tab w:val="left" w:pos="720"/>
          <w:tab w:val="center" w:pos="5040"/>
          <w:tab w:val="center" w:pos="6840"/>
        </w:tabs>
      </w:pPr>
    </w:p>
    <w:p w:rsidR="00BA63AC" w:rsidRDefault="00BA63AC" w:rsidP="00CB791D">
      <w:pPr>
        <w:numPr>
          <w:ilvl w:val="0"/>
          <w:numId w:val="1"/>
        </w:numPr>
        <w:tabs>
          <w:tab w:val="left" w:pos="720"/>
          <w:tab w:val="center" w:pos="5040"/>
          <w:tab w:val="center" w:pos="6840"/>
        </w:tabs>
      </w:pPr>
      <w:r>
        <w:t>Engineering and Facilities:  Ron Wilson reported the Paris Cove dredging planning work.  He answered questions regarding the use of an independent third party to conduct pre and post dredging soundings that will be used as the basis to pay the dredging contractor.</w:t>
      </w:r>
    </w:p>
    <w:p w:rsidR="00BA63AC" w:rsidRDefault="00BA63AC" w:rsidP="00C8744F">
      <w:pPr>
        <w:tabs>
          <w:tab w:val="left" w:pos="720"/>
          <w:tab w:val="center" w:pos="5040"/>
          <w:tab w:val="center" w:pos="6840"/>
        </w:tabs>
      </w:pPr>
    </w:p>
    <w:p w:rsidR="00BA63AC" w:rsidRDefault="00BA63AC" w:rsidP="00CB791D">
      <w:pPr>
        <w:numPr>
          <w:ilvl w:val="0"/>
          <w:numId w:val="1"/>
        </w:numPr>
        <w:tabs>
          <w:tab w:val="left" w:pos="720"/>
          <w:tab w:val="center" w:pos="5040"/>
          <w:tab w:val="center" w:pos="6840"/>
        </w:tabs>
        <w:rPr>
          <w:b/>
        </w:rPr>
      </w:pPr>
      <w:r>
        <w:t xml:space="preserve">Maintenance Items:  None to Discuss- </w:t>
      </w:r>
    </w:p>
    <w:p w:rsidR="00BA63AC" w:rsidRDefault="00BA63AC" w:rsidP="00C8744F">
      <w:pPr>
        <w:tabs>
          <w:tab w:val="left" w:pos="720"/>
          <w:tab w:val="center" w:pos="5040"/>
          <w:tab w:val="center" w:pos="6840"/>
        </w:tabs>
      </w:pPr>
    </w:p>
    <w:p w:rsidR="00BA63AC" w:rsidRDefault="00BA63AC" w:rsidP="00CB791D">
      <w:pPr>
        <w:tabs>
          <w:tab w:val="center" w:pos="5040"/>
          <w:tab w:val="center" w:pos="6840"/>
        </w:tabs>
      </w:pPr>
    </w:p>
    <w:p w:rsidR="00BA63AC" w:rsidRDefault="00BA63AC" w:rsidP="00CB791D">
      <w:pPr>
        <w:tabs>
          <w:tab w:val="center" w:pos="5040"/>
          <w:tab w:val="center" w:pos="6840"/>
        </w:tabs>
      </w:pPr>
    </w:p>
    <w:p w:rsidR="00BA63AC" w:rsidRDefault="00BA63AC" w:rsidP="00CB791D">
      <w:pPr>
        <w:numPr>
          <w:ilvl w:val="0"/>
          <w:numId w:val="2"/>
        </w:numPr>
        <w:tabs>
          <w:tab w:val="center" w:pos="5040"/>
          <w:tab w:val="center" w:pos="6840"/>
        </w:tabs>
      </w:pPr>
      <w:r>
        <w:t>Results of Board of Directors Meeting:  The Board discussed but took no action on the Jefferson Point improvements, Offensive Activity, Care and Appearance of Boats, and Hazard Markers.  The Board approved the L&amp;P recommendation for the Board to conduct semi-annual communication meetings with the standing committees.  Wayne Walkenhorst is the lead to coordinate the schedule with the committees.  The Board approved Michele Beattie as the L&amp;P rep to Finance.</w:t>
      </w:r>
    </w:p>
    <w:p w:rsidR="00BA63AC" w:rsidRDefault="00BA63AC" w:rsidP="00CB791D">
      <w:pPr>
        <w:tabs>
          <w:tab w:val="center" w:pos="5040"/>
          <w:tab w:val="center" w:pos="6840"/>
        </w:tabs>
      </w:pPr>
    </w:p>
    <w:p w:rsidR="00BA63AC" w:rsidRDefault="00BA63AC" w:rsidP="00CB791D">
      <w:pPr>
        <w:numPr>
          <w:ilvl w:val="0"/>
          <w:numId w:val="2"/>
        </w:numPr>
        <w:tabs>
          <w:tab w:val="center" w:pos="5040"/>
          <w:tab w:val="center" w:pos="6840"/>
        </w:tabs>
      </w:pPr>
      <w:r>
        <w:t>Old Business</w:t>
      </w:r>
    </w:p>
    <w:p w:rsidR="00BA63AC" w:rsidRDefault="00BA63AC" w:rsidP="0098320E">
      <w:pPr>
        <w:numPr>
          <w:ilvl w:val="0"/>
          <w:numId w:val="5"/>
        </w:numPr>
        <w:tabs>
          <w:tab w:val="center" w:pos="5040"/>
          <w:tab w:val="center" w:pos="6840"/>
        </w:tabs>
      </w:pPr>
      <w:r w:rsidRPr="00CD6702">
        <w:rPr>
          <w:b/>
        </w:rPr>
        <w:t>Water Patrol Report</w:t>
      </w:r>
      <w:r>
        <w:t>:  Written report submitted.  Note that more enforcements occurred on land than on the water.   Also noted that increased numbers of non-CA members have been intercepted and removed.</w:t>
      </w:r>
    </w:p>
    <w:p w:rsidR="00BA63AC" w:rsidRDefault="00BA63AC" w:rsidP="00CD6702">
      <w:pPr>
        <w:tabs>
          <w:tab w:val="center" w:pos="5040"/>
          <w:tab w:val="center" w:pos="6840"/>
        </w:tabs>
        <w:ind w:left="1080"/>
      </w:pPr>
    </w:p>
    <w:p w:rsidR="00BA63AC" w:rsidRDefault="00BA63AC" w:rsidP="0098320E">
      <w:pPr>
        <w:numPr>
          <w:ilvl w:val="0"/>
          <w:numId w:val="5"/>
        </w:numPr>
        <w:tabs>
          <w:tab w:val="center" w:pos="5040"/>
          <w:tab w:val="center" w:pos="6840"/>
        </w:tabs>
      </w:pPr>
      <w:r w:rsidRPr="00CD6702">
        <w:rPr>
          <w:b/>
        </w:rPr>
        <w:t>Jefferson Point Improvements</w:t>
      </w:r>
      <w:r>
        <w:t xml:space="preserve">:  No further discussion.  Will be covered under 2012 Capital improvements. Discussion that the CA owned lower Dauphine Lots (across the water from Jefferson Point) might be used as a future staging site for CA lake maintenance equipment after the anticipated Jefferson Point improvements are completed.  </w:t>
      </w:r>
    </w:p>
    <w:p w:rsidR="00BA63AC" w:rsidRDefault="00BA63AC" w:rsidP="00CD6702">
      <w:pPr>
        <w:tabs>
          <w:tab w:val="center" w:pos="5040"/>
          <w:tab w:val="center" w:pos="6840"/>
        </w:tabs>
      </w:pPr>
    </w:p>
    <w:p w:rsidR="00BA63AC" w:rsidRDefault="00BA63AC" w:rsidP="0098320E">
      <w:pPr>
        <w:numPr>
          <w:ilvl w:val="0"/>
          <w:numId w:val="5"/>
        </w:numPr>
        <w:tabs>
          <w:tab w:val="center" w:pos="5040"/>
          <w:tab w:val="center" w:pos="6840"/>
        </w:tabs>
      </w:pPr>
      <w:r w:rsidRPr="00CD6702">
        <w:rPr>
          <w:b/>
        </w:rPr>
        <w:t>Offensive Activity</w:t>
      </w:r>
      <w:r>
        <w:t>:  Joe Dattilo reported that he has heard that CA members displaying offensive behavior on boat raft-ups, etc., are continuing to display that behavior even following a CA Water Patrol stop to ask them to tone it down.  Discussion of what would be a more effective mechanism to get offenders to control behavior on the lake.  One suggestion is for Water Patrol to:</w:t>
      </w:r>
    </w:p>
    <w:p w:rsidR="00BA63AC" w:rsidRDefault="00BA63AC" w:rsidP="00647700">
      <w:pPr>
        <w:numPr>
          <w:ilvl w:val="1"/>
          <w:numId w:val="5"/>
        </w:numPr>
        <w:tabs>
          <w:tab w:val="center" w:pos="5040"/>
          <w:tab w:val="center" w:pos="6840"/>
        </w:tabs>
      </w:pPr>
      <w:r>
        <w:t>Ask who is the operator of the boat (that person is in charge and is responsible for what happens on their boat)</w:t>
      </w:r>
    </w:p>
    <w:p w:rsidR="00BA63AC" w:rsidRDefault="00BA63AC" w:rsidP="00647700">
      <w:pPr>
        <w:numPr>
          <w:ilvl w:val="1"/>
          <w:numId w:val="5"/>
        </w:numPr>
        <w:tabs>
          <w:tab w:val="center" w:pos="5040"/>
          <w:tab w:val="center" w:pos="6840"/>
        </w:tabs>
      </w:pPr>
      <w:r>
        <w:t>Ask for CA Identification Cards for all present</w:t>
      </w:r>
    </w:p>
    <w:p w:rsidR="00BA63AC" w:rsidRDefault="00BA63AC" w:rsidP="00647700">
      <w:pPr>
        <w:numPr>
          <w:ilvl w:val="1"/>
          <w:numId w:val="5"/>
        </w:numPr>
        <w:tabs>
          <w:tab w:val="center" w:pos="5040"/>
          <w:tab w:val="center" w:pos="6840"/>
        </w:tabs>
      </w:pPr>
      <w:r>
        <w:t>Conduct a life jacket check</w:t>
      </w:r>
    </w:p>
    <w:p w:rsidR="00BA63AC" w:rsidRDefault="00BA63AC" w:rsidP="00647700">
      <w:pPr>
        <w:numPr>
          <w:ilvl w:val="1"/>
          <w:numId w:val="5"/>
        </w:numPr>
        <w:tabs>
          <w:tab w:val="center" w:pos="5040"/>
          <w:tab w:val="center" w:pos="6840"/>
        </w:tabs>
      </w:pPr>
      <w:r>
        <w:t xml:space="preserve">Identify who owns the boat and is ultimately responsible.  </w:t>
      </w:r>
    </w:p>
    <w:p w:rsidR="00BA63AC" w:rsidRDefault="00BA63AC" w:rsidP="00647700">
      <w:pPr>
        <w:tabs>
          <w:tab w:val="center" w:pos="5040"/>
          <w:tab w:val="center" w:pos="6840"/>
        </w:tabs>
        <w:ind w:left="1080"/>
      </w:pPr>
      <w:r>
        <w:t>Tom Mispagel has a call in to the.LSL Police Chief to get his suggestions on how to best handle the problem.</w:t>
      </w:r>
    </w:p>
    <w:p w:rsidR="00BA63AC" w:rsidRDefault="00BA63AC" w:rsidP="00647700">
      <w:pPr>
        <w:tabs>
          <w:tab w:val="center" w:pos="5040"/>
          <w:tab w:val="center" w:pos="6840"/>
        </w:tabs>
        <w:ind w:left="1080"/>
      </w:pPr>
      <w:r>
        <w:t>Tom Mispagel also commented that we could consider adding a L&amp;P Boating Rule to have a penalty (i.e., 30 day loss of boating privileges, etc.) upon a 2nd or 3rd warning.</w:t>
      </w:r>
    </w:p>
    <w:p w:rsidR="00BA63AC" w:rsidRDefault="00BA63AC" w:rsidP="00647700">
      <w:pPr>
        <w:tabs>
          <w:tab w:val="center" w:pos="5040"/>
          <w:tab w:val="center" w:pos="6840"/>
        </w:tabs>
        <w:ind w:left="1080"/>
      </w:pPr>
    </w:p>
    <w:p w:rsidR="00BA63AC" w:rsidRDefault="00BA63AC" w:rsidP="00647700">
      <w:pPr>
        <w:numPr>
          <w:ilvl w:val="1"/>
          <w:numId w:val="5"/>
        </w:numPr>
        <w:tabs>
          <w:tab w:val="center" w:pos="5040"/>
          <w:tab w:val="center" w:pos="6840"/>
        </w:tabs>
      </w:pPr>
      <w:r>
        <w:t xml:space="preserve"> </w:t>
      </w:r>
      <w:r w:rsidRPr="00CD6702">
        <w:rPr>
          <w:b/>
        </w:rPr>
        <w:t>Hazard Markings</w:t>
      </w:r>
      <w:r>
        <w:t>:  Joe Dattilo reported the Ski Club would like to assist the CA in an initiative to provide markets that boaters could use to attach to floating or sub-surface hazards (submerged logs) in order to alert other boaters of the existence of a boating hazard.  The markers would be made of high color visibility sections of material such as swim noodles  and line to attach the maker to the hazard.  Materials could be staged at locations such as the Main Marina, Windjammer Point or Jefferson Point.  Newstime articles could announce and describe the initiative.  The CA could purchase and provide the materials.  The Ski Club would like to provide the labor to make up packets of individual markers and attaching lines.  Discussion:  The Committee thought this is an excellent idea and would be best introduced at the beginning of the 3012 boating season next spring.  CA staff will work in an implementation plan.</w:t>
      </w:r>
    </w:p>
    <w:p w:rsidR="00BA63AC" w:rsidRDefault="00BA63AC" w:rsidP="00CB791D">
      <w:pPr>
        <w:tabs>
          <w:tab w:val="center" w:pos="5040"/>
          <w:tab w:val="center" w:pos="6840"/>
        </w:tabs>
      </w:pPr>
    </w:p>
    <w:p w:rsidR="00BA63AC" w:rsidRDefault="00BA63AC" w:rsidP="00CB791D">
      <w:pPr>
        <w:tabs>
          <w:tab w:val="center" w:pos="5040"/>
          <w:tab w:val="center" w:pos="6840"/>
        </w:tabs>
      </w:pPr>
    </w:p>
    <w:p w:rsidR="00BA63AC" w:rsidRDefault="00BA63AC" w:rsidP="00CB791D">
      <w:pPr>
        <w:pStyle w:val="Header"/>
        <w:numPr>
          <w:ilvl w:val="0"/>
          <w:numId w:val="3"/>
        </w:numPr>
        <w:tabs>
          <w:tab w:val="clear" w:pos="4320"/>
          <w:tab w:val="clear" w:pos="8640"/>
          <w:tab w:val="center" w:pos="5040"/>
          <w:tab w:val="center" w:pos="6840"/>
        </w:tabs>
      </w:pPr>
      <w:r>
        <w:t>New Business</w:t>
      </w:r>
    </w:p>
    <w:p w:rsidR="00BA63AC" w:rsidRDefault="00BA63AC" w:rsidP="0010473B">
      <w:pPr>
        <w:pStyle w:val="Header"/>
        <w:numPr>
          <w:ilvl w:val="0"/>
          <w:numId w:val="8"/>
        </w:numPr>
        <w:tabs>
          <w:tab w:val="clear" w:pos="4320"/>
          <w:tab w:val="clear" w:pos="8640"/>
          <w:tab w:val="center" w:pos="5040"/>
          <w:tab w:val="center" w:pos="6840"/>
        </w:tabs>
      </w:pPr>
      <w:r w:rsidRPr="00CD6702">
        <w:rPr>
          <w:b/>
        </w:rPr>
        <w:t>Boat Approval</w:t>
      </w:r>
      <w:r>
        <w:t xml:space="preserve">:  </w:t>
      </w:r>
    </w:p>
    <w:p w:rsidR="00BA63AC" w:rsidRDefault="00BA63AC" w:rsidP="00CD6702">
      <w:pPr>
        <w:pStyle w:val="Header"/>
        <w:tabs>
          <w:tab w:val="clear" w:pos="4320"/>
          <w:tab w:val="clear" w:pos="8640"/>
          <w:tab w:val="center" w:pos="5040"/>
          <w:tab w:val="center" w:pos="6840"/>
        </w:tabs>
        <w:ind w:left="1080"/>
      </w:pPr>
      <w:r>
        <w:t xml:space="preserve">Perry Sullivan requests that the 1981 Model Ski Nautique be added to the CA Approved list of Class 6 boats.  The 1981 Ski Nautique is identical to the 1982 Model Ski Nautique which was approved by USAWS (USA Water Ski).  1982 is the first year that USAWS testing and certification began.  </w:t>
      </w:r>
    </w:p>
    <w:p w:rsidR="00BA63AC" w:rsidRPr="00CD6702" w:rsidRDefault="00BA63AC" w:rsidP="00CD6702">
      <w:pPr>
        <w:pStyle w:val="Header"/>
        <w:tabs>
          <w:tab w:val="clear" w:pos="4320"/>
          <w:tab w:val="clear" w:pos="8640"/>
          <w:tab w:val="center" w:pos="5040"/>
          <w:tab w:val="center" w:pos="6840"/>
        </w:tabs>
        <w:ind w:left="1080"/>
        <w:rPr>
          <w:b/>
        </w:rPr>
      </w:pPr>
      <w:r w:rsidRPr="00CD6702">
        <w:rPr>
          <w:b/>
        </w:rPr>
        <w:t>Motion:  Recommend the</w:t>
      </w:r>
      <w:r>
        <w:rPr>
          <w:b/>
        </w:rPr>
        <w:t xml:space="preserve"> CA Board of Directors approve addition of the</w:t>
      </w:r>
      <w:r w:rsidRPr="00CD6702">
        <w:rPr>
          <w:b/>
        </w:rPr>
        <w:t xml:space="preserve"> 1981 Mo</w:t>
      </w:r>
      <w:r>
        <w:rPr>
          <w:b/>
        </w:rPr>
        <w:t xml:space="preserve">del Ski Nautique  </w:t>
      </w:r>
      <w:r w:rsidRPr="00CD6702">
        <w:rPr>
          <w:b/>
        </w:rPr>
        <w:t>to the CA Approved list of Class 6 boats.</w:t>
      </w:r>
    </w:p>
    <w:p w:rsidR="00BA63AC" w:rsidRDefault="00BA63AC" w:rsidP="00CD6702">
      <w:pPr>
        <w:pStyle w:val="Header"/>
        <w:tabs>
          <w:tab w:val="clear" w:pos="4320"/>
          <w:tab w:val="clear" w:pos="8640"/>
          <w:tab w:val="center" w:pos="5040"/>
          <w:tab w:val="center" w:pos="6840"/>
        </w:tabs>
        <w:ind w:left="1080"/>
        <w:rPr>
          <w:b/>
        </w:rPr>
      </w:pPr>
      <w:r w:rsidRPr="00CD6702">
        <w:rPr>
          <w:b/>
        </w:rPr>
        <w:tab/>
        <w:t>Approved (10-0)</w:t>
      </w:r>
    </w:p>
    <w:p w:rsidR="00BA63AC" w:rsidRDefault="00BA63AC" w:rsidP="00CD6702">
      <w:pPr>
        <w:pStyle w:val="Header"/>
        <w:tabs>
          <w:tab w:val="clear" w:pos="4320"/>
          <w:tab w:val="clear" w:pos="8640"/>
          <w:tab w:val="center" w:pos="5040"/>
          <w:tab w:val="center" w:pos="6840"/>
        </w:tabs>
        <w:ind w:left="1080"/>
        <w:rPr>
          <w:b/>
        </w:rPr>
      </w:pPr>
    </w:p>
    <w:p w:rsidR="00BA63AC" w:rsidRDefault="00BA63AC" w:rsidP="00CD6702">
      <w:pPr>
        <w:pStyle w:val="Header"/>
        <w:tabs>
          <w:tab w:val="clear" w:pos="4320"/>
          <w:tab w:val="clear" w:pos="8640"/>
          <w:tab w:val="center" w:pos="5040"/>
          <w:tab w:val="center" w:pos="6840"/>
        </w:tabs>
        <w:ind w:left="1080"/>
      </w:pPr>
      <w:r>
        <w:t>Dave Meaghan requests permission to register his 2006 Model Regal 2000.  The manufacturer's published boat weight exceeds our CA Boating rules.  Dave Meaghan had the boat weighed on local truck scales resulting in a weight of 3080 lbs.  The Committee discussed the current policy on determining boat weight based on Manufacturers published literature.  Since individual weighing can be subject to uncontrolled altering of boat weight, the Committee discussed concerns about accepting those results.</w:t>
      </w:r>
    </w:p>
    <w:p w:rsidR="00BA63AC" w:rsidRPr="00881940" w:rsidRDefault="00BA63AC" w:rsidP="00CD6702">
      <w:pPr>
        <w:pStyle w:val="Header"/>
        <w:tabs>
          <w:tab w:val="clear" w:pos="4320"/>
          <w:tab w:val="clear" w:pos="8640"/>
          <w:tab w:val="center" w:pos="5040"/>
          <w:tab w:val="center" w:pos="6840"/>
        </w:tabs>
        <w:ind w:left="1080"/>
        <w:rPr>
          <w:b/>
        </w:rPr>
      </w:pPr>
      <w:r w:rsidRPr="00881940">
        <w:rPr>
          <w:b/>
        </w:rPr>
        <w:t xml:space="preserve">Motion:  Recommend the CA Board of Directors approve a variance to allow </w:t>
      </w:r>
      <w:r>
        <w:rPr>
          <w:b/>
        </w:rPr>
        <w:t>Dave Meaghan</w:t>
      </w:r>
      <w:r w:rsidRPr="00881940">
        <w:rPr>
          <w:b/>
        </w:rPr>
        <w:t xml:space="preserve"> to register his 2006 Regal 2000.</w:t>
      </w:r>
    </w:p>
    <w:p w:rsidR="00BA63AC" w:rsidRPr="00881940" w:rsidRDefault="00BA63AC" w:rsidP="00CD6702">
      <w:pPr>
        <w:pStyle w:val="Header"/>
        <w:tabs>
          <w:tab w:val="clear" w:pos="4320"/>
          <w:tab w:val="clear" w:pos="8640"/>
          <w:tab w:val="center" w:pos="5040"/>
          <w:tab w:val="center" w:pos="6840"/>
        </w:tabs>
        <w:ind w:left="1080"/>
        <w:rPr>
          <w:b/>
        </w:rPr>
      </w:pPr>
      <w:r w:rsidRPr="00881940">
        <w:rPr>
          <w:b/>
        </w:rPr>
        <w:tab/>
        <w:t>Failed (0-10)</w:t>
      </w:r>
    </w:p>
    <w:p w:rsidR="00BA63AC" w:rsidRPr="00CD6702" w:rsidRDefault="00BA63AC" w:rsidP="00CD6702">
      <w:pPr>
        <w:pStyle w:val="Header"/>
        <w:tabs>
          <w:tab w:val="clear" w:pos="4320"/>
          <w:tab w:val="clear" w:pos="8640"/>
          <w:tab w:val="center" w:pos="5040"/>
          <w:tab w:val="center" w:pos="6840"/>
        </w:tabs>
        <w:ind w:left="1080"/>
        <w:rPr>
          <w:b/>
        </w:rPr>
      </w:pPr>
    </w:p>
    <w:p w:rsidR="00BA63AC" w:rsidRPr="00CA7E28" w:rsidRDefault="00BA63AC" w:rsidP="00EF429B">
      <w:pPr>
        <w:pStyle w:val="Header"/>
        <w:numPr>
          <w:ilvl w:val="0"/>
          <w:numId w:val="8"/>
        </w:numPr>
        <w:tabs>
          <w:tab w:val="clear" w:pos="4320"/>
          <w:tab w:val="clear" w:pos="8640"/>
          <w:tab w:val="center" w:pos="5040"/>
          <w:tab w:val="center" w:pos="6840"/>
        </w:tabs>
        <w:rPr>
          <w:b/>
        </w:rPr>
      </w:pPr>
      <w:r w:rsidRPr="00CA7E28">
        <w:rPr>
          <w:b/>
        </w:rPr>
        <w:t>2012 Capital Improvements</w:t>
      </w:r>
      <w:r>
        <w:rPr>
          <w:b/>
        </w:rPr>
        <w:t xml:space="preserve">:  </w:t>
      </w:r>
      <w:r>
        <w:t>Committee discussion will be tabled to the September meeting.  Chairman Mispagel requested L&amp;P Committee members review our 2010 and 2011 Capital requests and be prepared to discuss our 2012 request at next month's meeting.  Ideas to consider include Bollard Lighging and Pathways to Glades and Fox Trail.</w:t>
      </w:r>
    </w:p>
    <w:p w:rsidR="00BA63AC" w:rsidRPr="00CA7E28" w:rsidRDefault="00BA63AC" w:rsidP="00CA7E28">
      <w:pPr>
        <w:pStyle w:val="Header"/>
        <w:tabs>
          <w:tab w:val="clear" w:pos="4320"/>
          <w:tab w:val="clear" w:pos="8640"/>
          <w:tab w:val="center" w:pos="5040"/>
          <w:tab w:val="center" w:pos="6840"/>
        </w:tabs>
        <w:ind w:left="1080"/>
        <w:rPr>
          <w:b/>
        </w:rPr>
      </w:pPr>
    </w:p>
    <w:p w:rsidR="00BA63AC" w:rsidRDefault="00BA63AC" w:rsidP="00EF429B">
      <w:pPr>
        <w:pStyle w:val="Header"/>
        <w:numPr>
          <w:ilvl w:val="0"/>
          <w:numId w:val="8"/>
        </w:numPr>
        <w:tabs>
          <w:tab w:val="clear" w:pos="4320"/>
          <w:tab w:val="clear" w:pos="8640"/>
          <w:tab w:val="center" w:pos="5040"/>
          <w:tab w:val="center" w:pos="6840"/>
        </w:tabs>
      </w:pPr>
      <w:r w:rsidRPr="00D15A5E">
        <w:rPr>
          <w:b/>
        </w:rPr>
        <w:t>Covered Docks, Lift Covers &amp; Boat Covers:</w:t>
      </w:r>
      <w:r>
        <w:t xml:space="preserve">  Discussion about increased concern that the Architectural Control Committee (ACC) may soon be taking action to approach CA members to inform them have installed unapproved Boat Lifts, Lift Covers (canopies) and Lift Side Curtains.  Nadine Schwaigert, a member of the ACC, was in attendance and requested input and opinions from L&amp;P members on their opinion of Boat Life side curtains.  Nadine commented that in excess of 40 unapproved boat lifts/ lift canopies/ lift side curtains are currently in place.  Committee members vigorously discussed the topic.  Several thought side curtains were a desirable accessory to help protect the substantial investment members make in their boats.  Others were neutral.  A few were not in support of side curtains.  Nadine explained that the ACC decisions are based on esthetics.  The Committee had mixed opinions on the aesthetics of boat lifts/canopies/side curtains.  There has been a significant change in the size and scope of lifts over the past several years driven primarily by the use of vertical lifts, wakeboard towers on ski boats, canopy use on pontoon boat lifts and the introduction of boat lift side curtains.  Nadine commented that ACC has looked into the topic of side curtain design and material standards and has yet to be able to find a known supplier of boating cover accessories that provides side curtains.  There was also an extended discussion that members who have been given permission to install boat lifts on CA rental docks are subject to similar ACC approval / permission and are likely to be in similar violation of not obtaining ACC approval.  </w:t>
      </w:r>
    </w:p>
    <w:p w:rsidR="00BA63AC" w:rsidRDefault="00BA63AC" w:rsidP="00E312F7">
      <w:pPr>
        <w:pStyle w:val="Header"/>
        <w:tabs>
          <w:tab w:val="clear" w:pos="4320"/>
          <w:tab w:val="clear" w:pos="8640"/>
          <w:tab w:val="center" w:pos="5040"/>
          <w:tab w:val="center" w:pos="6840"/>
        </w:tabs>
      </w:pPr>
    </w:p>
    <w:p w:rsidR="00BA63AC" w:rsidRDefault="00BA63AC" w:rsidP="004E6169">
      <w:pPr>
        <w:pStyle w:val="Header"/>
        <w:numPr>
          <w:ilvl w:val="0"/>
          <w:numId w:val="8"/>
        </w:numPr>
        <w:tabs>
          <w:tab w:val="clear" w:pos="4320"/>
          <w:tab w:val="clear" w:pos="8640"/>
          <w:tab w:val="center" w:pos="5040"/>
          <w:tab w:val="center" w:pos="6840"/>
        </w:tabs>
        <w:rPr>
          <w:b/>
        </w:rPr>
      </w:pPr>
      <w:r w:rsidRPr="00E312F7">
        <w:rPr>
          <w:b/>
        </w:rPr>
        <w:t>Ski Show August 12</w:t>
      </w:r>
      <w:r>
        <w:rPr>
          <w:b/>
        </w:rPr>
        <w:t xml:space="preserve">:  </w:t>
      </w:r>
      <w:r>
        <w:t>The CA has offered the Ski Club an opportunity to put on a brief - approximately 20 minutes - Ski Show during an intermission at about 7:45pm on August 12th at the CA Clubhouse beach.  The act will consist of acts from the July 4th 'Show Me Skiers' home show, i.e., Juniors, Strap Doubles, ballet line.  The Ski Club will use one tow boat and one safety / pick-up boat.</w:t>
      </w:r>
    </w:p>
    <w:p w:rsidR="00BA63AC" w:rsidRDefault="00BA63AC" w:rsidP="004E6169">
      <w:pPr>
        <w:pStyle w:val="ListParagraph"/>
        <w:rPr>
          <w:b/>
        </w:rPr>
      </w:pPr>
    </w:p>
    <w:p w:rsidR="00BA63AC" w:rsidRDefault="00BA63AC" w:rsidP="004E6169">
      <w:pPr>
        <w:pStyle w:val="Header"/>
        <w:tabs>
          <w:tab w:val="clear" w:pos="4320"/>
          <w:tab w:val="clear" w:pos="8640"/>
          <w:tab w:val="center" w:pos="5040"/>
          <w:tab w:val="center" w:pos="6840"/>
        </w:tabs>
        <w:ind w:left="1080"/>
        <w:rPr>
          <w:b/>
        </w:rPr>
      </w:pPr>
      <w:r>
        <w:rPr>
          <w:b/>
        </w:rPr>
        <w:t>Motion:  Recommend the CA Board of Directors approve the Ski Club's use of Lake St Louise to perform a brief Show-Me-Skiers show on 12 August during the intermission of the on-going event.  This approval includes a variance to Lake St Louise boating rules for the Ski Club to operate two LSLCA approved boats with engines in excess of 10 horsepower.</w:t>
      </w:r>
    </w:p>
    <w:p w:rsidR="00BA63AC" w:rsidRDefault="00BA63AC" w:rsidP="004E6169">
      <w:pPr>
        <w:pStyle w:val="Header"/>
        <w:tabs>
          <w:tab w:val="clear" w:pos="4320"/>
          <w:tab w:val="clear" w:pos="8640"/>
          <w:tab w:val="center" w:pos="5040"/>
          <w:tab w:val="center" w:pos="6840"/>
        </w:tabs>
        <w:ind w:left="1080"/>
        <w:rPr>
          <w:b/>
        </w:rPr>
      </w:pPr>
      <w:r>
        <w:rPr>
          <w:b/>
        </w:rPr>
        <w:tab/>
        <w:t>Approved (10-0)</w:t>
      </w:r>
    </w:p>
    <w:p w:rsidR="00BA63AC" w:rsidRPr="004E6169" w:rsidRDefault="00BA63AC" w:rsidP="004E6169">
      <w:pPr>
        <w:pStyle w:val="Header"/>
        <w:tabs>
          <w:tab w:val="clear" w:pos="4320"/>
          <w:tab w:val="clear" w:pos="8640"/>
          <w:tab w:val="center" w:pos="5040"/>
          <w:tab w:val="center" w:pos="6840"/>
        </w:tabs>
        <w:ind w:left="1080"/>
        <w:rPr>
          <w:b/>
        </w:rPr>
      </w:pPr>
    </w:p>
    <w:p w:rsidR="00BA63AC" w:rsidRDefault="00BA63AC" w:rsidP="00EF429B">
      <w:pPr>
        <w:pStyle w:val="Header"/>
        <w:numPr>
          <w:ilvl w:val="0"/>
          <w:numId w:val="8"/>
        </w:numPr>
        <w:tabs>
          <w:tab w:val="clear" w:pos="4320"/>
          <w:tab w:val="clear" w:pos="8640"/>
          <w:tab w:val="center" w:pos="5040"/>
          <w:tab w:val="center" w:pos="6840"/>
        </w:tabs>
      </w:pPr>
      <w:r>
        <w:t>Fishing Rule updates:  The Anglers requests a change to the Boating Rules to recognize common practice during their Fishing Tournaments to permit participants to hold bass in their live-wells until they are weighed and then to be returned unharmed into the lake.</w:t>
      </w:r>
    </w:p>
    <w:p w:rsidR="00BA63AC" w:rsidRPr="003B2C58" w:rsidRDefault="00BA63AC" w:rsidP="004E6169">
      <w:pPr>
        <w:pStyle w:val="Header"/>
        <w:tabs>
          <w:tab w:val="clear" w:pos="4320"/>
          <w:tab w:val="clear" w:pos="8640"/>
          <w:tab w:val="center" w:pos="5040"/>
          <w:tab w:val="center" w:pos="6840"/>
        </w:tabs>
        <w:ind w:left="1080"/>
        <w:rPr>
          <w:b/>
        </w:rPr>
      </w:pPr>
      <w:r w:rsidRPr="003B2C58">
        <w:rPr>
          <w:b/>
        </w:rPr>
        <w:t>Motion:  Recommend th</w:t>
      </w:r>
      <w:r>
        <w:rPr>
          <w:b/>
        </w:rPr>
        <w:t>e CA Board of Directors approve</w:t>
      </w:r>
      <w:r w:rsidRPr="003B2C58">
        <w:rPr>
          <w:b/>
        </w:rPr>
        <w:t xml:space="preserve"> the modification of Lakes &amp; Parks Boating rules to add the following to Page 12, Section D, new Paragraph #3…. "Only participants of the Lake St Louis Anglers Club sanctioned tournaments may hold bass in their live wells - to be returned unharmed immediately after tournament weigh-in."</w:t>
      </w:r>
    </w:p>
    <w:p w:rsidR="00BA63AC" w:rsidRDefault="00BA63AC" w:rsidP="004E6169">
      <w:pPr>
        <w:pStyle w:val="Header"/>
        <w:tabs>
          <w:tab w:val="clear" w:pos="4320"/>
          <w:tab w:val="clear" w:pos="8640"/>
          <w:tab w:val="center" w:pos="5040"/>
          <w:tab w:val="center" w:pos="6840"/>
        </w:tabs>
        <w:ind w:left="1080"/>
        <w:rPr>
          <w:b/>
        </w:rPr>
      </w:pPr>
      <w:r w:rsidRPr="003B2C58">
        <w:rPr>
          <w:b/>
        </w:rPr>
        <w:tab/>
        <w:t>Approved (10-0)</w:t>
      </w:r>
    </w:p>
    <w:p w:rsidR="00BA63AC" w:rsidRPr="003B2C58" w:rsidRDefault="00BA63AC" w:rsidP="003B2C58">
      <w:pPr>
        <w:pStyle w:val="Header"/>
        <w:tabs>
          <w:tab w:val="clear" w:pos="4320"/>
          <w:tab w:val="clear" w:pos="8640"/>
          <w:tab w:val="center" w:pos="5040"/>
          <w:tab w:val="center" w:pos="6840"/>
        </w:tabs>
        <w:rPr>
          <w:b/>
        </w:rPr>
      </w:pPr>
    </w:p>
    <w:p w:rsidR="00BA63AC" w:rsidRDefault="00BA63AC" w:rsidP="003B2C58">
      <w:pPr>
        <w:pStyle w:val="Header"/>
        <w:tabs>
          <w:tab w:val="clear" w:pos="4320"/>
          <w:tab w:val="clear" w:pos="8640"/>
          <w:tab w:val="center" w:pos="5040"/>
          <w:tab w:val="center" w:pos="6840"/>
        </w:tabs>
        <w:ind w:left="1080"/>
      </w:pPr>
    </w:p>
    <w:p w:rsidR="00BA63AC" w:rsidRDefault="00BA63AC" w:rsidP="00EF429B">
      <w:pPr>
        <w:pStyle w:val="Header"/>
        <w:numPr>
          <w:ilvl w:val="0"/>
          <w:numId w:val="8"/>
        </w:numPr>
        <w:tabs>
          <w:tab w:val="clear" w:pos="4320"/>
          <w:tab w:val="clear" w:pos="8640"/>
          <w:tab w:val="center" w:pos="5040"/>
          <w:tab w:val="center" w:pos="6840"/>
        </w:tabs>
      </w:pPr>
      <w:r>
        <w:t xml:space="preserve">Boat Storage:  Duane Wall suggested the Committee and CA consider converting a portion of the Duello Road Property to serve as dry boat storage for CA members.  Ron Wilson provided photographs that showed the Duello property is subject to occasional flooding that would make it impractical to use as boat dry storage.  </w:t>
      </w:r>
    </w:p>
    <w:p w:rsidR="00BA63AC" w:rsidRDefault="00BA63AC" w:rsidP="003B2C58">
      <w:pPr>
        <w:pStyle w:val="Header"/>
        <w:tabs>
          <w:tab w:val="clear" w:pos="4320"/>
          <w:tab w:val="clear" w:pos="8640"/>
          <w:tab w:val="center" w:pos="5040"/>
          <w:tab w:val="center" w:pos="6840"/>
        </w:tabs>
      </w:pPr>
    </w:p>
    <w:p w:rsidR="00BA63AC" w:rsidRDefault="00BA63AC" w:rsidP="003B2C58">
      <w:pPr>
        <w:pStyle w:val="Header"/>
        <w:tabs>
          <w:tab w:val="clear" w:pos="4320"/>
          <w:tab w:val="clear" w:pos="8640"/>
          <w:tab w:val="center" w:pos="5040"/>
          <w:tab w:val="center" w:pos="6840"/>
        </w:tabs>
      </w:pPr>
    </w:p>
    <w:p w:rsidR="00BA63AC" w:rsidRDefault="00BA63AC" w:rsidP="00EF429B">
      <w:pPr>
        <w:pStyle w:val="Header"/>
        <w:tabs>
          <w:tab w:val="clear" w:pos="4320"/>
          <w:tab w:val="clear" w:pos="8640"/>
          <w:tab w:val="center" w:pos="5040"/>
          <w:tab w:val="center" w:pos="6840"/>
        </w:tabs>
        <w:ind w:left="720"/>
      </w:pPr>
    </w:p>
    <w:p w:rsidR="00BA63AC" w:rsidRDefault="00BA63AC" w:rsidP="00CB791D">
      <w:pPr>
        <w:numPr>
          <w:ilvl w:val="0"/>
          <w:numId w:val="3"/>
        </w:numPr>
        <w:tabs>
          <w:tab w:val="left" w:pos="1440"/>
          <w:tab w:val="center" w:pos="5040"/>
          <w:tab w:val="center" w:pos="6840"/>
        </w:tabs>
      </w:pPr>
      <w:r>
        <w:t xml:space="preserve"> Comments from Committee Members:</w:t>
      </w:r>
    </w:p>
    <w:p w:rsidR="00BA63AC" w:rsidRDefault="00BA63AC" w:rsidP="003B2C58">
      <w:pPr>
        <w:tabs>
          <w:tab w:val="center" w:pos="5040"/>
          <w:tab w:val="center" w:pos="6840"/>
        </w:tabs>
        <w:ind w:left="1440"/>
      </w:pPr>
      <w:r>
        <w:t xml:space="preserve">Nan McCabe noted that there have been numerous occasions of non-CA members accessing Bay Oaks.  </w:t>
      </w:r>
    </w:p>
    <w:p w:rsidR="00BA63AC" w:rsidRDefault="00BA63AC" w:rsidP="003B2C58">
      <w:pPr>
        <w:tabs>
          <w:tab w:val="center" w:pos="5040"/>
          <w:tab w:val="center" w:pos="6840"/>
        </w:tabs>
        <w:ind w:left="1440"/>
      </w:pPr>
    </w:p>
    <w:p w:rsidR="00BA63AC" w:rsidRDefault="00BA63AC" w:rsidP="003B2C58">
      <w:pPr>
        <w:tabs>
          <w:tab w:val="center" w:pos="5040"/>
          <w:tab w:val="center" w:pos="6840"/>
        </w:tabs>
        <w:ind w:left="1440"/>
      </w:pPr>
      <w:r>
        <w:t>Joe Dattilo stated his appreciation for the CA asking the Ski Club to perform the August 12 Show Me Skiers mini show.</w:t>
      </w:r>
    </w:p>
    <w:p w:rsidR="00BA63AC" w:rsidRDefault="00BA63AC" w:rsidP="00CB791D">
      <w:pPr>
        <w:tabs>
          <w:tab w:val="left" w:pos="1440"/>
          <w:tab w:val="center" w:pos="5040"/>
          <w:tab w:val="center" w:pos="6840"/>
        </w:tabs>
      </w:pPr>
    </w:p>
    <w:p w:rsidR="00BA63AC" w:rsidRDefault="00BA63AC" w:rsidP="003B2C58">
      <w:pPr>
        <w:numPr>
          <w:ilvl w:val="0"/>
          <w:numId w:val="3"/>
        </w:numPr>
      </w:pPr>
      <w:r>
        <w:t>Adjournment:</w:t>
      </w:r>
    </w:p>
    <w:p w:rsidR="00BA63AC" w:rsidRPr="003B2C58" w:rsidRDefault="00BA63AC" w:rsidP="003B2C58">
      <w:pPr>
        <w:ind w:left="1440"/>
        <w:rPr>
          <w:b/>
        </w:rPr>
      </w:pPr>
      <w:r w:rsidRPr="003B2C58">
        <w:rPr>
          <w:b/>
        </w:rPr>
        <w:t>Motion to adjourn:  Approved (10-0)</w:t>
      </w:r>
      <w:r>
        <w:rPr>
          <w:b/>
        </w:rPr>
        <w:t xml:space="preserve">         9:30pm</w:t>
      </w:r>
    </w:p>
    <w:p w:rsidR="00BA63AC" w:rsidRDefault="00BA63AC"/>
    <w:sectPr w:rsidR="00BA63AC" w:rsidSect="00821897">
      <w:footerReference w:type="even" r:id="rId7"/>
      <w:footerReference w:type="default" r:id="rId8"/>
      <w:pgSz w:w="12240" w:h="15840" w:code="1"/>
      <w:pgMar w:top="900" w:right="1440" w:bottom="1080" w:left="1440" w:header="1080" w:footer="936" w:gutter="0"/>
      <w:paperSrc w:first="2"/>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3AC" w:rsidRDefault="00BA63AC">
      <w:r>
        <w:separator/>
      </w:r>
    </w:p>
  </w:endnote>
  <w:endnote w:type="continuationSeparator" w:id="0">
    <w:p w:rsidR="00BA63AC" w:rsidRDefault="00BA63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AC" w:rsidRDefault="00BA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63AC" w:rsidRDefault="00BA6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AC" w:rsidRDefault="00BA63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A63AC" w:rsidRDefault="00BA6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3AC" w:rsidRDefault="00BA63AC">
      <w:r>
        <w:separator/>
      </w:r>
    </w:p>
  </w:footnote>
  <w:footnote w:type="continuationSeparator" w:id="0">
    <w:p w:rsidR="00BA63AC" w:rsidRDefault="00BA63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2D6"/>
    <w:multiLevelType w:val="hybridMultilevel"/>
    <w:tmpl w:val="F2880254"/>
    <w:lvl w:ilvl="0" w:tplc="04090001">
      <w:start w:val="1"/>
      <w:numFmt w:val="bullet"/>
      <w:lvlText w:val=""/>
      <w:lvlJc w:val="left"/>
      <w:pPr>
        <w:tabs>
          <w:tab w:val="num" w:pos="1080"/>
        </w:tabs>
        <w:ind w:left="1080" w:hanging="360"/>
      </w:pPr>
      <w:rPr>
        <w:rFonts w:ascii="Symbol" w:hAnsi="Symbol" w:hint="default"/>
      </w:rPr>
    </w:lvl>
    <w:lvl w:ilvl="1" w:tplc="4F8C2F6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C371115"/>
    <w:multiLevelType w:val="hybridMultilevel"/>
    <w:tmpl w:val="05B082F2"/>
    <w:lvl w:ilvl="0" w:tplc="74E87AB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2E1E6CDA"/>
    <w:multiLevelType w:val="singleLevel"/>
    <w:tmpl w:val="59D01120"/>
    <w:lvl w:ilvl="0">
      <w:start w:val="1"/>
      <w:numFmt w:val="decimal"/>
      <w:lvlText w:val="%1."/>
      <w:lvlJc w:val="left"/>
      <w:pPr>
        <w:tabs>
          <w:tab w:val="num" w:pos="1080"/>
        </w:tabs>
        <w:ind w:left="1080" w:hanging="360"/>
      </w:pPr>
      <w:rPr>
        <w:rFonts w:cs="Times New Roman" w:hint="default"/>
      </w:rPr>
    </w:lvl>
  </w:abstractNum>
  <w:abstractNum w:abstractNumId="3">
    <w:nsid w:val="4F03667B"/>
    <w:multiLevelType w:val="hybridMultilevel"/>
    <w:tmpl w:val="60DA1552"/>
    <w:lvl w:ilvl="0" w:tplc="A4967D52">
      <w:start w:val="1"/>
      <w:numFmt w:val="lowerLetter"/>
      <w:lvlText w:val="%1."/>
      <w:lvlJc w:val="left"/>
      <w:pPr>
        <w:tabs>
          <w:tab w:val="num" w:pos="1080"/>
        </w:tabs>
        <w:ind w:left="1080" w:hanging="360"/>
      </w:pPr>
      <w:rPr>
        <w:rFonts w:cs="Times New Roman" w:hint="default"/>
      </w:rPr>
    </w:lvl>
    <w:lvl w:ilvl="1" w:tplc="4F8C2F6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52413CCA"/>
    <w:multiLevelType w:val="hybridMultilevel"/>
    <w:tmpl w:val="139CCF4A"/>
    <w:lvl w:ilvl="0" w:tplc="9528936E">
      <w:start w:val="1"/>
      <w:numFmt w:val="lowerLetter"/>
      <w:lvlText w:val="%1."/>
      <w:lvlJc w:val="left"/>
      <w:pPr>
        <w:tabs>
          <w:tab w:val="num" w:pos="1080"/>
        </w:tabs>
        <w:ind w:left="1080" w:hanging="360"/>
      </w:pPr>
      <w:rPr>
        <w:rFonts w:cs="Times New Roman" w:hint="default"/>
      </w:rPr>
    </w:lvl>
    <w:lvl w:ilvl="1" w:tplc="E7B809CC">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9C17D6D"/>
    <w:multiLevelType w:val="hybridMultilevel"/>
    <w:tmpl w:val="1AC8DC68"/>
    <w:lvl w:ilvl="0" w:tplc="554845E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604A4889"/>
    <w:multiLevelType w:val="singleLevel"/>
    <w:tmpl w:val="04090013"/>
    <w:lvl w:ilvl="0">
      <w:start w:val="3"/>
      <w:numFmt w:val="upperRoman"/>
      <w:lvlText w:val="%1."/>
      <w:lvlJc w:val="left"/>
      <w:pPr>
        <w:tabs>
          <w:tab w:val="num" w:pos="720"/>
        </w:tabs>
        <w:ind w:left="720" w:hanging="720"/>
      </w:pPr>
      <w:rPr>
        <w:rFonts w:cs="Times New Roman" w:hint="default"/>
      </w:rPr>
    </w:lvl>
  </w:abstractNum>
  <w:abstractNum w:abstractNumId="7">
    <w:nsid w:val="60F263E2"/>
    <w:multiLevelType w:val="hybridMultilevel"/>
    <w:tmpl w:val="E70086F4"/>
    <w:lvl w:ilvl="0" w:tplc="FA2042B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E4866F2"/>
    <w:multiLevelType w:val="singleLevel"/>
    <w:tmpl w:val="B22CBF60"/>
    <w:lvl w:ilvl="0">
      <w:start w:val="9"/>
      <w:numFmt w:val="upperRoman"/>
      <w:lvlText w:val="%1."/>
      <w:lvlJc w:val="left"/>
      <w:pPr>
        <w:tabs>
          <w:tab w:val="num" w:pos="720"/>
        </w:tabs>
        <w:ind w:left="720" w:hanging="720"/>
      </w:pPr>
      <w:rPr>
        <w:rFonts w:cs="Times New Roman" w:hint="default"/>
      </w:rPr>
    </w:lvl>
  </w:abstractNum>
  <w:num w:numId="1">
    <w:abstractNumId w:val="2"/>
  </w:num>
  <w:num w:numId="2">
    <w:abstractNumId w:val="6"/>
  </w:num>
  <w:num w:numId="3">
    <w:abstractNumId w:val="8"/>
  </w:num>
  <w:num w:numId="4">
    <w:abstractNumId w:val="4"/>
  </w:num>
  <w:num w:numId="5">
    <w:abstractNumId w:val="1"/>
  </w:num>
  <w:num w:numId="6">
    <w:abstractNumId w:val="7"/>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791D"/>
    <w:rsid w:val="00023736"/>
    <w:rsid w:val="00054AB2"/>
    <w:rsid w:val="00097133"/>
    <w:rsid w:val="0010473B"/>
    <w:rsid w:val="001425C0"/>
    <w:rsid w:val="001B0158"/>
    <w:rsid w:val="001E4D47"/>
    <w:rsid w:val="001F4CD5"/>
    <w:rsid w:val="00282A78"/>
    <w:rsid w:val="00284F9E"/>
    <w:rsid w:val="002E66C6"/>
    <w:rsid w:val="00313971"/>
    <w:rsid w:val="003247A7"/>
    <w:rsid w:val="003253A2"/>
    <w:rsid w:val="003757E7"/>
    <w:rsid w:val="003B2C58"/>
    <w:rsid w:val="003C1807"/>
    <w:rsid w:val="003E2028"/>
    <w:rsid w:val="003F4EC6"/>
    <w:rsid w:val="00460AB9"/>
    <w:rsid w:val="00473FBD"/>
    <w:rsid w:val="004C256F"/>
    <w:rsid w:val="004E35B0"/>
    <w:rsid w:val="004E6169"/>
    <w:rsid w:val="00521266"/>
    <w:rsid w:val="0052527F"/>
    <w:rsid w:val="0053464B"/>
    <w:rsid w:val="0058161D"/>
    <w:rsid w:val="005E05BE"/>
    <w:rsid w:val="00602AC8"/>
    <w:rsid w:val="0061510C"/>
    <w:rsid w:val="00647700"/>
    <w:rsid w:val="00677C0C"/>
    <w:rsid w:val="006A2459"/>
    <w:rsid w:val="006D359D"/>
    <w:rsid w:val="00723789"/>
    <w:rsid w:val="00736686"/>
    <w:rsid w:val="007614AF"/>
    <w:rsid w:val="007F5208"/>
    <w:rsid w:val="00821897"/>
    <w:rsid w:val="008277E4"/>
    <w:rsid w:val="00834300"/>
    <w:rsid w:val="0086588E"/>
    <w:rsid w:val="00880363"/>
    <w:rsid w:val="00881940"/>
    <w:rsid w:val="008E2265"/>
    <w:rsid w:val="00910922"/>
    <w:rsid w:val="00940445"/>
    <w:rsid w:val="0098320E"/>
    <w:rsid w:val="009C09BE"/>
    <w:rsid w:val="009E46FD"/>
    <w:rsid w:val="00A03794"/>
    <w:rsid w:val="00A07E18"/>
    <w:rsid w:val="00A1422D"/>
    <w:rsid w:val="00B4702C"/>
    <w:rsid w:val="00BA63AC"/>
    <w:rsid w:val="00BB3B43"/>
    <w:rsid w:val="00C03429"/>
    <w:rsid w:val="00C34F3A"/>
    <w:rsid w:val="00C8744F"/>
    <w:rsid w:val="00CA1C73"/>
    <w:rsid w:val="00CA7E28"/>
    <w:rsid w:val="00CB791D"/>
    <w:rsid w:val="00CD6702"/>
    <w:rsid w:val="00D15A5E"/>
    <w:rsid w:val="00D66713"/>
    <w:rsid w:val="00D94E90"/>
    <w:rsid w:val="00E312F7"/>
    <w:rsid w:val="00E32C86"/>
    <w:rsid w:val="00E63BB2"/>
    <w:rsid w:val="00EB1D4B"/>
    <w:rsid w:val="00EE1600"/>
    <w:rsid w:val="00EF429B"/>
    <w:rsid w:val="00F21F5C"/>
    <w:rsid w:val="00F5188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91D"/>
    <w:rPr>
      <w:sz w:val="24"/>
      <w:szCs w:val="20"/>
    </w:rPr>
  </w:style>
  <w:style w:type="paragraph" w:styleId="Heading3">
    <w:name w:val="heading 3"/>
    <w:basedOn w:val="Normal"/>
    <w:next w:val="Normal"/>
    <w:link w:val="Heading3Char"/>
    <w:uiPriority w:val="99"/>
    <w:qFormat/>
    <w:rsid w:val="00CB791D"/>
    <w:pPr>
      <w:keepNext/>
      <w:outlineLvl w:val="2"/>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916DC"/>
    <w:rPr>
      <w:rFonts w:asciiTheme="majorHAnsi" w:eastAsiaTheme="majorEastAsia" w:hAnsiTheme="majorHAnsi" w:cstheme="majorBidi"/>
      <w:b/>
      <w:bCs/>
      <w:sz w:val="26"/>
      <w:szCs w:val="26"/>
    </w:rPr>
  </w:style>
  <w:style w:type="paragraph" w:styleId="Header">
    <w:name w:val="header"/>
    <w:basedOn w:val="Normal"/>
    <w:link w:val="HeaderChar"/>
    <w:uiPriority w:val="99"/>
    <w:rsid w:val="00CB791D"/>
    <w:pPr>
      <w:tabs>
        <w:tab w:val="center" w:pos="4320"/>
        <w:tab w:val="right" w:pos="8640"/>
      </w:tabs>
    </w:pPr>
  </w:style>
  <w:style w:type="character" w:customStyle="1" w:styleId="HeaderChar">
    <w:name w:val="Header Char"/>
    <w:basedOn w:val="DefaultParagraphFont"/>
    <w:link w:val="Header"/>
    <w:uiPriority w:val="99"/>
    <w:semiHidden/>
    <w:rsid w:val="008916DC"/>
    <w:rPr>
      <w:sz w:val="24"/>
      <w:szCs w:val="20"/>
    </w:rPr>
  </w:style>
  <w:style w:type="paragraph" w:styleId="Footer">
    <w:name w:val="footer"/>
    <w:basedOn w:val="Normal"/>
    <w:link w:val="FooterChar"/>
    <w:uiPriority w:val="99"/>
    <w:rsid w:val="00CB791D"/>
    <w:pPr>
      <w:tabs>
        <w:tab w:val="center" w:pos="4320"/>
        <w:tab w:val="right" w:pos="8640"/>
      </w:tabs>
    </w:pPr>
  </w:style>
  <w:style w:type="character" w:customStyle="1" w:styleId="FooterChar">
    <w:name w:val="Footer Char"/>
    <w:basedOn w:val="DefaultParagraphFont"/>
    <w:link w:val="Footer"/>
    <w:uiPriority w:val="99"/>
    <w:semiHidden/>
    <w:rsid w:val="008916DC"/>
    <w:rPr>
      <w:sz w:val="24"/>
      <w:szCs w:val="20"/>
    </w:rPr>
  </w:style>
  <w:style w:type="paragraph" w:styleId="Title">
    <w:name w:val="Title"/>
    <w:basedOn w:val="Normal"/>
    <w:link w:val="TitleChar"/>
    <w:uiPriority w:val="99"/>
    <w:qFormat/>
    <w:rsid w:val="00CB791D"/>
    <w:pPr>
      <w:jc w:val="center"/>
    </w:pPr>
    <w:rPr>
      <w:b/>
    </w:rPr>
  </w:style>
  <w:style w:type="character" w:customStyle="1" w:styleId="TitleChar">
    <w:name w:val="Title Char"/>
    <w:basedOn w:val="DefaultParagraphFont"/>
    <w:link w:val="Title"/>
    <w:uiPriority w:val="10"/>
    <w:rsid w:val="008916DC"/>
    <w:rPr>
      <w:rFonts w:asciiTheme="majorHAnsi" w:eastAsiaTheme="majorEastAsia" w:hAnsiTheme="majorHAnsi" w:cstheme="majorBidi"/>
      <w:b/>
      <w:bCs/>
      <w:kern w:val="28"/>
      <w:sz w:val="32"/>
      <w:szCs w:val="32"/>
    </w:rPr>
  </w:style>
  <w:style w:type="character" w:styleId="PageNumber">
    <w:name w:val="page number"/>
    <w:basedOn w:val="DefaultParagraphFont"/>
    <w:uiPriority w:val="99"/>
    <w:rsid w:val="00CB791D"/>
    <w:rPr>
      <w:rFonts w:cs="Times New Roman"/>
    </w:rPr>
  </w:style>
  <w:style w:type="paragraph" w:styleId="BalloonText">
    <w:name w:val="Balloon Text"/>
    <w:basedOn w:val="Normal"/>
    <w:link w:val="BalloonTextChar"/>
    <w:uiPriority w:val="99"/>
    <w:semiHidden/>
    <w:rsid w:val="00A03794"/>
    <w:rPr>
      <w:rFonts w:ascii="Tahoma" w:hAnsi="Tahoma" w:cs="Tahoma"/>
      <w:sz w:val="16"/>
      <w:szCs w:val="16"/>
    </w:rPr>
  </w:style>
  <w:style w:type="character" w:customStyle="1" w:styleId="BalloonTextChar">
    <w:name w:val="Balloon Text Char"/>
    <w:basedOn w:val="DefaultParagraphFont"/>
    <w:link w:val="BalloonText"/>
    <w:uiPriority w:val="99"/>
    <w:semiHidden/>
    <w:rsid w:val="008916DC"/>
    <w:rPr>
      <w:sz w:val="0"/>
      <w:szCs w:val="0"/>
    </w:rPr>
  </w:style>
  <w:style w:type="paragraph" w:styleId="ListParagraph">
    <w:name w:val="List Paragraph"/>
    <w:basedOn w:val="Normal"/>
    <w:uiPriority w:val="99"/>
    <w:qFormat/>
    <w:rsid w:val="00B4702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1531</Words>
  <Characters>8727</Characters>
  <Application>Microsoft Office Outlook</Application>
  <DocSecurity>0</DocSecurity>
  <Lines>0</Lines>
  <Paragraphs>0</Paragraphs>
  <ScaleCrop>false</ScaleCrop>
  <Company>LSLCA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Saint Louis Community Association</dc:title>
  <dc:subject/>
  <dc:creator>Ron Wilson</dc:creator>
  <cp:keywords/>
  <dc:description/>
  <cp:lastModifiedBy>Jodi Rovelto</cp:lastModifiedBy>
  <cp:revision>2</cp:revision>
  <cp:lastPrinted>2011-03-01T19:56:00Z</cp:lastPrinted>
  <dcterms:created xsi:type="dcterms:W3CDTF">2011-09-02T15:18:00Z</dcterms:created>
  <dcterms:modified xsi:type="dcterms:W3CDTF">2011-09-02T15:18:00Z</dcterms:modified>
</cp:coreProperties>
</file>