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A8E4D" w14:textId="73FC30CC" w:rsidR="00D2749B" w:rsidRDefault="00D2749B" w:rsidP="00A14E36">
      <w:pPr>
        <w:jc w:val="center"/>
      </w:pPr>
      <w:bookmarkStart w:id="0" w:name="_GoBack"/>
      <w:bookmarkEnd w:id="0"/>
      <w:r>
        <w:t>Lake Saint Louis Community Association</w:t>
      </w:r>
    </w:p>
    <w:p w14:paraId="02A1E7D5" w14:textId="2CE8E89D" w:rsidR="00D2749B" w:rsidRDefault="007C0710" w:rsidP="00A14E36">
      <w:pPr>
        <w:jc w:val="center"/>
        <w:rPr>
          <w:b/>
        </w:rPr>
      </w:pPr>
      <w:r>
        <w:rPr>
          <w:b/>
        </w:rPr>
        <w:t>Lakes &amp; Parks-Committee Meeting</w:t>
      </w:r>
      <w:r w:rsidR="00A14E36">
        <w:rPr>
          <w:b/>
        </w:rPr>
        <w:t xml:space="preserve"> Minutes</w:t>
      </w:r>
    </w:p>
    <w:p w14:paraId="18479146" w14:textId="7E309517" w:rsidR="00B60299" w:rsidRDefault="00A14E36" w:rsidP="00A14E36">
      <w:pPr>
        <w:jc w:val="center"/>
      </w:pPr>
      <w:r>
        <w:t>October 2,</w:t>
      </w:r>
      <w:r w:rsidR="001F6E88">
        <w:t xml:space="preserve"> </w:t>
      </w:r>
      <w:r w:rsidR="00DB71E6">
        <w:t xml:space="preserve"> </w:t>
      </w:r>
      <w:r w:rsidR="001F6E88">
        <w:t>2018</w:t>
      </w:r>
    </w:p>
    <w:p w14:paraId="0C9CFB6F" w14:textId="77777777" w:rsidR="00B60299" w:rsidRDefault="00B60299"/>
    <w:p w14:paraId="7D668300" w14:textId="77777777" w:rsidR="00B60299" w:rsidRDefault="00B60299">
      <w:pPr>
        <w:rPr>
          <w:b/>
        </w:rPr>
      </w:pPr>
      <w:r>
        <w:rPr>
          <w:b/>
        </w:rPr>
        <w:t>Committee members</w:t>
      </w:r>
      <w:r w:rsidR="00FF1073">
        <w:rPr>
          <w:b/>
        </w:rPr>
        <w:t xml:space="preserve">                                                                                 Present                Absent</w:t>
      </w:r>
    </w:p>
    <w:p w14:paraId="60BC813F" w14:textId="77777777" w:rsidR="00FF1073" w:rsidRPr="00FF1073" w:rsidRDefault="00FF1073">
      <w:pPr>
        <w:rPr>
          <w:b/>
        </w:rPr>
      </w:pPr>
    </w:p>
    <w:p w14:paraId="3AB73D9B" w14:textId="77777777" w:rsidR="00B60299" w:rsidRDefault="00B60299">
      <w:pPr>
        <w:rPr>
          <w:b/>
        </w:rPr>
      </w:pPr>
    </w:p>
    <w:p w14:paraId="22C3367B" w14:textId="13890266" w:rsidR="00B60299" w:rsidRDefault="001E6FB1">
      <w:r>
        <w:t>Tom Oconnor Chairman (2018)</w:t>
      </w:r>
      <w:r w:rsidR="00FF1073">
        <w:t xml:space="preserve">                                                                       </w:t>
      </w:r>
      <w:r w:rsidR="006C754C">
        <w:tab/>
      </w:r>
      <w:r w:rsidR="00FF1073">
        <w:t xml:space="preserve"> </w:t>
      </w:r>
      <w:r w:rsidR="006C754C">
        <w:t>x</w:t>
      </w:r>
      <w:r w:rsidR="00FF1073">
        <w:t xml:space="preserve">                  </w:t>
      </w:r>
    </w:p>
    <w:p w14:paraId="360DD7FD" w14:textId="4CAF0817" w:rsidR="001E6FB1" w:rsidRDefault="001E6FB1">
      <w:r>
        <w:t>Tom Mispagel Vice Chair (2018)</w:t>
      </w:r>
      <w:r w:rsidR="00A14E36">
        <w:tab/>
      </w:r>
      <w:r w:rsidR="00A14E36">
        <w:tab/>
      </w:r>
      <w:r w:rsidR="00A14E36">
        <w:tab/>
      </w:r>
      <w:r w:rsidR="00A14E36">
        <w:tab/>
      </w:r>
      <w:r w:rsidR="00A14E36">
        <w:tab/>
      </w:r>
      <w:r w:rsidR="00A14E36">
        <w:tab/>
      </w:r>
      <w:r w:rsidR="006C754C">
        <w:t>x</w:t>
      </w:r>
    </w:p>
    <w:p w14:paraId="4C23CD71" w14:textId="1572E015" w:rsidR="001E6FB1" w:rsidRDefault="001E6FB1">
      <w:r>
        <w:t>Barry Berisford Secretary (2019)</w:t>
      </w:r>
      <w:r w:rsidR="006C754C">
        <w:tab/>
      </w:r>
      <w:r w:rsidR="006C754C">
        <w:tab/>
      </w:r>
      <w:r w:rsidR="006C754C">
        <w:tab/>
      </w:r>
      <w:r w:rsidR="006C754C">
        <w:tab/>
      </w:r>
      <w:r w:rsidR="006C754C">
        <w:tab/>
      </w:r>
      <w:r w:rsidR="006C754C">
        <w:tab/>
        <w:t>x</w:t>
      </w:r>
      <w:r w:rsidR="006C754C">
        <w:tab/>
      </w:r>
    </w:p>
    <w:p w14:paraId="148D3B4D" w14:textId="11108DF0" w:rsidR="001E6FB1" w:rsidRDefault="001E6FB1">
      <w:r>
        <w:t>Duane Wall (2019)</w:t>
      </w:r>
      <w:r w:rsidR="006C754C">
        <w:tab/>
      </w:r>
      <w:r w:rsidR="006C754C">
        <w:tab/>
      </w:r>
      <w:r w:rsidR="006C754C">
        <w:tab/>
      </w:r>
      <w:r w:rsidR="006C754C">
        <w:tab/>
      </w:r>
      <w:r w:rsidR="006C754C">
        <w:tab/>
      </w:r>
      <w:r w:rsidR="006C754C">
        <w:tab/>
      </w:r>
      <w:r w:rsidR="006C754C">
        <w:tab/>
        <w:t>x</w:t>
      </w:r>
    </w:p>
    <w:p w14:paraId="0928A4E2" w14:textId="20B59DE5" w:rsidR="001E6FB1" w:rsidRDefault="001E6FB1">
      <w:r>
        <w:t>John Dangoia (2019)</w:t>
      </w:r>
      <w:r w:rsidR="006C754C">
        <w:tab/>
      </w:r>
      <w:r w:rsidR="006C754C">
        <w:tab/>
      </w:r>
      <w:r w:rsidR="006C754C">
        <w:tab/>
      </w:r>
      <w:r w:rsidR="006C754C">
        <w:tab/>
      </w:r>
      <w:r w:rsidR="006C754C">
        <w:tab/>
      </w:r>
      <w:r w:rsidR="006C754C">
        <w:tab/>
      </w:r>
      <w:r w:rsidR="006C754C">
        <w:tab/>
        <w:t>x</w:t>
      </w:r>
    </w:p>
    <w:p w14:paraId="774A3682" w14:textId="547C3C84" w:rsidR="001E6FB1" w:rsidRDefault="001E6FB1">
      <w:r>
        <w:t>Jerry Disper (2018)</w:t>
      </w:r>
      <w:r w:rsidR="006C754C">
        <w:tab/>
      </w:r>
      <w:r w:rsidR="006C754C">
        <w:tab/>
      </w:r>
      <w:r w:rsidR="006C754C">
        <w:tab/>
      </w:r>
      <w:r w:rsidR="006C754C">
        <w:tab/>
      </w:r>
      <w:r w:rsidR="006C754C">
        <w:tab/>
      </w:r>
      <w:r w:rsidR="006C754C">
        <w:tab/>
      </w:r>
      <w:r w:rsidR="006C754C">
        <w:tab/>
        <w:t>x</w:t>
      </w:r>
    </w:p>
    <w:p w14:paraId="751A1335" w14:textId="4091DFDD" w:rsidR="001E6FB1" w:rsidRDefault="001E6FB1">
      <w:r>
        <w:t>Diane Arisman (2019)</w:t>
      </w:r>
      <w:r w:rsidR="006C754C">
        <w:tab/>
      </w:r>
      <w:r w:rsidR="006C754C">
        <w:tab/>
      </w:r>
      <w:r w:rsidR="006C754C">
        <w:tab/>
      </w:r>
      <w:r w:rsidR="006C754C">
        <w:tab/>
      </w:r>
      <w:r w:rsidR="006C754C">
        <w:tab/>
      </w:r>
      <w:r w:rsidR="006C754C">
        <w:tab/>
      </w:r>
      <w:r w:rsidR="006C754C">
        <w:tab/>
      </w:r>
      <w:r w:rsidR="00A14E36">
        <w:tab/>
      </w:r>
      <w:r w:rsidR="00A14E36">
        <w:tab/>
      </w:r>
      <w:r w:rsidR="006C754C">
        <w:t>x</w:t>
      </w:r>
    </w:p>
    <w:p w14:paraId="045FCD5F" w14:textId="71210132" w:rsidR="001E6FB1" w:rsidRDefault="001E6FB1">
      <w:r>
        <w:t>Skip Raleigh (2018)</w:t>
      </w:r>
      <w:r w:rsidR="00A14E36">
        <w:tab/>
      </w:r>
      <w:r w:rsidR="00A14E36">
        <w:tab/>
      </w:r>
      <w:r w:rsidR="00A14E36">
        <w:tab/>
      </w:r>
      <w:r w:rsidR="00A14E36">
        <w:tab/>
      </w:r>
      <w:r w:rsidR="00A14E36">
        <w:tab/>
      </w:r>
      <w:r w:rsidR="00A14E36">
        <w:tab/>
      </w:r>
      <w:r w:rsidR="00A14E36">
        <w:tab/>
      </w:r>
      <w:r w:rsidR="006C754C">
        <w:t>x</w:t>
      </w:r>
    </w:p>
    <w:p w14:paraId="6A566563" w14:textId="34EB655A" w:rsidR="001E6FB1" w:rsidRDefault="001E6FB1">
      <w:r>
        <w:t>Joe Dattilo (2018)</w:t>
      </w:r>
      <w:r w:rsidR="006C754C">
        <w:tab/>
      </w:r>
      <w:r w:rsidR="006C754C">
        <w:tab/>
      </w:r>
      <w:r w:rsidR="006C754C">
        <w:tab/>
      </w:r>
      <w:r w:rsidR="006C754C">
        <w:tab/>
      </w:r>
      <w:r w:rsidR="006C754C">
        <w:tab/>
      </w:r>
      <w:r w:rsidR="006C754C">
        <w:tab/>
      </w:r>
      <w:r w:rsidR="006C754C">
        <w:tab/>
        <w:t>x</w:t>
      </w:r>
    </w:p>
    <w:p w14:paraId="0F7C89CB" w14:textId="6D3C9407" w:rsidR="001E6FB1" w:rsidRDefault="001E6FB1">
      <w:r>
        <w:t>Chris Meyer (2019)</w:t>
      </w:r>
      <w:r w:rsidR="006C754C">
        <w:tab/>
      </w:r>
      <w:r w:rsidR="006C754C">
        <w:tab/>
      </w:r>
      <w:r w:rsidR="006C754C">
        <w:tab/>
      </w:r>
      <w:r w:rsidR="006C754C">
        <w:tab/>
      </w:r>
      <w:r w:rsidR="006C754C">
        <w:tab/>
      </w:r>
      <w:r w:rsidR="006C754C">
        <w:tab/>
      </w:r>
      <w:r w:rsidR="006C754C">
        <w:tab/>
        <w:t>x</w:t>
      </w:r>
    </w:p>
    <w:p w14:paraId="37BEE9C4" w14:textId="77777777" w:rsidR="00574131" w:rsidRDefault="00574131"/>
    <w:p w14:paraId="321AE6CF" w14:textId="77777777" w:rsidR="00574131" w:rsidRDefault="00974FEA">
      <w:pPr>
        <w:rPr>
          <w:b/>
        </w:rPr>
      </w:pPr>
      <w:r>
        <w:rPr>
          <w:b/>
        </w:rPr>
        <w:t>LSLCA-REPRESENTATIVES</w:t>
      </w:r>
    </w:p>
    <w:p w14:paraId="4D156E89" w14:textId="77777777" w:rsidR="00974FEA" w:rsidRDefault="00974FEA">
      <w:pPr>
        <w:rPr>
          <w:b/>
        </w:rPr>
      </w:pPr>
    </w:p>
    <w:p w14:paraId="4A3E67B8" w14:textId="227D5C5B" w:rsidR="00974FEA" w:rsidRDefault="00974FEA">
      <w:pPr>
        <w:rPr>
          <w:b/>
        </w:rPr>
      </w:pPr>
      <w:r>
        <w:rPr>
          <w:b/>
        </w:rPr>
        <w:t>Heather Malone- General Manger</w:t>
      </w:r>
      <w:r w:rsidR="006C754C">
        <w:rPr>
          <w:b/>
        </w:rPr>
        <w:tab/>
      </w:r>
      <w:r w:rsidR="006C754C">
        <w:rPr>
          <w:b/>
        </w:rPr>
        <w:tab/>
      </w:r>
      <w:r w:rsidR="006C754C">
        <w:rPr>
          <w:b/>
        </w:rPr>
        <w:tab/>
      </w:r>
      <w:r w:rsidR="006C754C">
        <w:rPr>
          <w:b/>
        </w:rPr>
        <w:tab/>
      </w:r>
      <w:r w:rsidR="006C754C">
        <w:rPr>
          <w:b/>
        </w:rPr>
        <w:tab/>
        <w:t>x</w:t>
      </w:r>
    </w:p>
    <w:p w14:paraId="571DD18A" w14:textId="2810CE33" w:rsidR="00974FEA" w:rsidRDefault="00974FEA">
      <w:pPr>
        <w:rPr>
          <w:b/>
        </w:rPr>
      </w:pPr>
      <w:r>
        <w:rPr>
          <w:b/>
        </w:rPr>
        <w:t>John Stone-Water Safety Patrol Manger</w:t>
      </w:r>
      <w:r w:rsidR="006C754C">
        <w:rPr>
          <w:b/>
        </w:rPr>
        <w:tab/>
      </w:r>
      <w:r w:rsidR="006C754C">
        <w:rPr>
          <w:b/>
        </w:rPr>
        <w:tab/>
      </w:r>
      <w:r w:rsidR="006C754C">
        <w:rPr>
          <w:b/>
        </w:rPr>
        <w:tab/>
      </w:r>
      <w:r w:rsidR="006C754C">
        <w:rPr>
          <w:b/>
        </w:rPr>
        <w:tab/>
        <w:t>x</w:t>
      </w:r>
    </w:p>
    <w:p w14:paraId="2DFC70DA" w14:textId="695254A3" w:rsidR="00974FEA" w:rsidRDefault="00974FEA">
      <w:pPr>
        <w:rPr>
          <w:b/>
        </w:rPr>
      </w:pPr>
      <w:r>
        <w:rPr>
          <w:b/>
        </w:rPr>
        <w:t>Jim Matthies-Board Member</w:t>
      </w:r>
      <w:r w:rsidR="006C754C">
        <w:rPr>
          <w:b/>
        </w:rPr>
        <w:tab/>
      </w:r>
      <w:r w:rsidR="006C754C">
        <w:rPr>
          <w:b/>
        </w:rPr>
        <w:tab/>
      </w:r>
      <w:r w:rsidR="006C754C">
        <w:rPr>
          <w:b/>
        </w:rPr>
        <w:tab/>
      </w:r>
      <w:r w:rsidR="006C754C">
        <w:rPr>
          <w:b/>
        </w:rPr>
        <w:tab/>
      </w:r>
      <w:r w:rsidR="006C754C">
        <w:rPr>
          <w:b/>
        </w:rPr>
        <w:tab/>
      </w:r>
      <w:r w:rsidR="006C754C">
        <w:rPr>
          <w:b/>
        </w:rPr>
        <w:tab/>
      </w:r>
      <w:r w:rsidR="00A14E36">
        <w:rPr>
          <w:b/>
        </w:rPr>
        <w:tab/>
      </w:r>
      <w:r w:rsidR="00A14E36">
        <w:rPr>
          <w:b/>
        </w:rPr>
        <w:tab/>
      </w:r>
      <w:r w:rsidR="006C754C">
        <w:rPr>
          <w:b/>
        </w:rPr>
        <w:t>x</w:t>
      </w:r>
    </w:p>
    <w:p w14:paraId="48822D3E" w14:textId="77777777" w:rsidR="00974FEA" w:rsidRDefault="00974FEA">
      <w:pPr>
        <w:rPr>
          <w:b/>
        </w:rPr>
      </w:pPr>
    </w:p>
    <w:p w14:paraId="450E7964" w14:textId="77777777" w:rsidR="00974FEA" w:rsidRDefault="00974FEA">
      <w:pPr>
        <w:rPr>
          <w:b/>
        </w:rPr>
      </w:pPr>
      <w:r>
        <w:rPr>
          <w:b/>
        </w:rPr>
        <w:t xml:space="preserve">                                                                                  AGENDA</w:t>
      </w:r>
    </w:p>
    <w:p w14:paraId="5753D14F" w14:textId="77777777" w:rsidR="00974FEA" w:rsidRDefault="00974FEA" w:rsidP="00CC0746">
      <w:pPr>
        <w:rPr>
          <w:b/>
        </w:rPr>
      </w:pPr>
    </w:p>
    <w:p w14:paraId="0C717230" w14:textId="7A80A95E" w:rsidR="006C754C" w:rsidRPr="006C754C" w:rsidRDefault="00CC0746" w:rsidP="006C754C">
      <w:pPr>
        <w:pStyle w:val="ListParagraph"/>
        <w:numPr>
          <w:ilvl w:val="0"/>
          <w:numId w:val="3"/>
        </w:numPr>
        <w:rPr>
          <w:b/>
        </w:rPr>
      </w:pPr>
      <w:r>
        <w:t>Call to order</w:t>
      </w:r>
      <w:r w:rsidR="006C754C">
        <w:t xml:space="preserve"> by Chairman O’Connor at 7:00pm</w:t>
      </w:r>
    </w:p>
    <w:p w14:paraId="7C5B37B3" w14:textId="70A009B9" w:rsidR="006C754C" w:rsidRPr="006C754C" w:rsidRDefault="00CC0746" w:rsidP="006C754C">
      <w:pPr>
        <w:pStyle w:val="ListParagraph"/>
        <w:numPr>
          <w:ilvl w:val="0"/>
          <w:numId w:val="3"/>
        </w:numPr>
        <w:rPr>
          <w:b/>
        </w:rPr>
      </w:pPr>
      <w:r>
        <w:t>Roll call</w:t>
      </w:r>
    </w:p>
    <w:p w14:paraId="086C7C12" w14:textId="649E6879" w:rsidR="00CC0746" w:rsidRDefault="004335E9" w:rsidP="00CC0746">
      <w:pPr>
        <w:pStyle w:val="ListParagraph"/>
        <w:numPr>
          <w:ilvl w:val="0"/>
          <w:numId w:val="3"/>
        </w:numPr>
        <w:rPr>
          <w:b/>
        </w:rPr>
      </w:pPr>
      <w:r>
        <w:t>Approval of Agenda</w:t>
      </w:r>
      <w:r w:rsidR="006C754C">
        <w:t xml:space="preserve">:  </w:t>
      </w:r>
      <w:r w:rsidR="006C754C" w:rsidRPr="006C754C">
        <w:rPr>
          <w:b/>
        </w:rPr>
        <w:t>Motion to approve</w:t>
      </w:r>
      <w:r w:rsidR="00A14E36">
        <w:rPr>
          <w:b/>
        </w:rPr>
        <w:t xml:space="preserve"> agenda as amended to add New Business Item E. </w:t>
      </w:r>
      <w:r w:rsidR="008613C0">
        <w:rPr>
          <w:b/>
        </w:rPr>
        <w:t>Buoys</w:t>
      </w:r>
      <w:r w:rsidR="00A14E36">
        <w:rPr>
          <w:b/>
        </w:rPr>
        <w:t xml:space="preserve"> and Item F. Artificial Ballast (Approved 8</w:t>
      </w:r>
      <w:r w:rsidR="006C754C" w:rsidRPr="006C754C">
        <w:rPr>
          <w:b/>
        </w:rPr>
        <w:t>-0)</w:t>
      </w:r>
    </w:p>
    <w:p w14:paraId="4D3CEFD3" w14:textId="77777777" w:rsidR="006C754C" w:rsidRPr="004335E9" w:rsidRDefault="006C754C" w:rsidP="006C754C">
      <w:pPr>
        <w:pStyle w:val="ListParagraph"/>
        <w:ind w:left="1080"/>
        <w:rPr>
          <w:b/>
        </w:rPr>
      </w:pPr>
    </w:p>
    <w:p w14:paraId="1443E680" w14:textId="584F8DF1" w:rsidR="007068CA" w:rsidRDefault="004335E9" w:rsidP="007068CA">
      <w:pPr>
        <w:pStyle w:val="ListParagraph"/>
        <w:numPr>
          <w:ilvl w:val="0"/>
          <w:numId w:val="3"/>
        </w:numPr>
        <w:rPr>
          <w:b/>
        </w:rPr>
      </w:pPr>
      <w:r>
        <w:t xml:space="preserve">Approval of Minutes- </w:t>
      </w:r>
      <w:r w:rsidR="00A14E36">
        <w:t>September</w:t>
      </w:r>
      <w:r w:rsidR="00A06AF4">
        <w:t xml:space="preserve"> 2018</w:t>
      </w:r>
      <w:r w:rsidR="006C754C">
        <w:t xml:space="preserve">:  </w:t>
      </w:r>
      <w:r w:rsidR="006C754C" w:rsidRPr="006C754C">
        <w:rPr>
          <w:b/>
        </w:rPr>
        <w:t>Motion to approve Minutes as submitted</w:t>
      </w:r>
    </w:p>
    <w:p w14:paraId="44E07610" w14:textId="700C62FE" w:rsidR="004335E9" w:rsidRPr="007068CA" w:rsidRDefault="00A14E36" w:rsidP="007068CA">
      <w:pPr>
        <w:ind w:left="270" w:firstLine="720"/>
        <w:rPr>
          <w:b/>
        </w:rPr>
      </w:pPr>
      <w:r>
        <w:rPr>
          <w:b/>
        </w:rPr>
        <w:t>(Approved 8</w:t>
      </w:r>
      <w:r w:rsidR="006C754C" w:rsidRPr="007068CA">
        <w:rPr>
          <w:b/>
        </w:rPr>
        <w:t>-0)</w:t>
      </w:r>
    </w:p>
    <w:p w14:paraId="0886F9BF" w14:textId="77777777" w:rsidR="006C754C" w:rsidRPr="006C754C" w:rsidRDefault="006C754C" w:rsidP="006C754C">
      <w:pPr>
        <w:pStyle w:val="ListParagraph"/>
        <w:ind w:left="1080"/>
        <w:rPr>
          <w:b/>
        </w:rPr>
      </w:pPr>
    </w:p>
    <w:p w14:paraId="7FA836FD" w14:textId="5253F960" w:rsidR="006C754C" w:rsidRPr="00A14E36" w:rsidRDefault="00941988" w:rsidP="00A14E36">
      <w:pPr>
        <w:pStyle w:val="ListParagraph"/>
        <w:numPr>
          <w:ilvl w:val="0"/>
          <w:numId w:val="3"/>
        </w:numPr>
        <w:rPr>
          <w:b/>
        </w:rPr>
      </w:pPr>
      <w:r w:rsidRPr="00A14E36">
        <w:t>Guests</w:t>
      </w:r>
      <w:r w:rsidR="00A14E36" w:rsidRPr="00A14E36">
        <w:t xml:space="preserve">: </w:t>
      </w:r>
      <w:r w:rsidR="00A14E36">
        <w:t>None</w:t>
      </w:r>
    </w:p>
    <w:p w14:paraId="3CDFFBCA" w14:textId="77777777" w:rsidR="006C754C" w:rsidRPr="006C754C" w:rsidRDefault="006C754C" w:rsidP="006C754C">
      <w:pPr>
        <w:pStyle w:val="ListParagraph"/>
        <w:ind w:left="1080"/>
        <w:rPr>
          <w:b/>
        </w:rPr>
      </w:pPr>
    </w:p>
    <w:p w14:paraId="09837866" w14:textId="78726097" w:rsidR="0061512F" w:rsidRPr="00785FB3" w:rsidRDefault="004C41AC" w:rsidP="007E287D">
      <w:pPr>
        <w:pStyle w:val="ListParagraph"/>
        <w:numPr>
          <w:ilvl w:val="0"/>
          <w:numId w:val="3"/>
        </w:numPr>
        <w:rPr>
          <w:b/>
        </w:rPr>
      </w:pPr>
      <w:r>
        <w:t xml:space="preserve">Board report- </w:t>
      </w:r>
      <w:r w:rsidR="00A14E36">
        <w:t xml:space="preserve">Heather </w:t>
      </w:r>
      <w:r w:rsidR="00626968">
        <w:t xml:space="preserve">reported the Board approved the 2019 Classic Boat Show.   CA Staff will work with the Anglers to ensure there is no schedule conflict. Heather also reported that the Board disapproved the 1998 Boston Whaler Justice 21, but did approved $35,000 for a newer boat, currently being evaluated by Water Patrol.   </w:t>
      </w:r>
    </w:p>
    <w:p w14:paraId="53E7B1B9" w14:textId="77777777" w:rsidR="00785FB3" w:rsidRPr="007E287D" w:rsidRDefault="00785FB3" w:rsidP="00785FB3">
      <w:pPr>
        <w:pStyle w:val="ListParagraph"/>
        <w:ind w:left="1080"/>
        <w:rPr>
          <w:b/>
        </w:rPr>
      </w:pPr>
    </w:p>
    <w:p w14:paraId="72522265" w14:textId="6B631C9B" w:rsidR="00626968" w:rsidRPr="00626968" w:rsidRDefault="006C754C" w:rsidP="00626968">
      <w:pPr>
        <w:pStyle w:val="ListParagraph"/>
        <w:numPr>
          <w:ilvl w:val="0"/>
          <w:numId w:val="3"/>
        </w:numPr>
        <w:rPr>
          <w:b/>
        </w:rPr>
      </w:pPr>
      <w:r>
        <w:t xml:space="preserve">Staff Report:  </w:t>
      </w:r>
      <w:r w:rsidR="00A14E36">
        <w:t>Heather asked the Committee to provide 2019 Capital requests to support submittal to the CA Board in November.  (L&amp;P will take this up at our November meeting.)  There is consideration of raising dock rental fees.  The Committee questioned why the Board is considering raising fees on our biggest fee income item – and not also considering other activity fees.  Heather reported that there is sufficient income and cash flow to meet all current obligations – and that raising dock fees is not essential.  (NOTE:  This item to be added to the November L&amp;P agenda</w:t>
      </w:r>
      <w:r w:rsidR="00626968">
        <w:t xml:space="preserve"> under New Business.)</w:t>
      </w:r>
    </w:p>
    <w:p w14:paraId="13AE9C07" w14:textId="30F6EB17" w:rsidR="0061512F" w:rsidRPr="001D1B6D" w:rsidRDefault="0061512F" w:rsidP="001D1B6D">
      <w:pPr>
        <w:rPr>
          <w:b/>
        </w:rPr>
      </w:pPr>
    </w:p>
    <w:p w14:paraId="2CA46A26" w14:textId="77777777" w:rsidR="0061512F" w:rsidRPr="00195099" w:rsidRDefault="00195099" w:rsidP="00CC0746">
      <w:pPr>
        <w:pStyle w:val="ListParagraph"/>
        <w:numPr>
          <w:ilvl w:val="0"/>
          <w:numId w:val="3"/>
        </w:numPr>
        <w:rPr>
          <w:b/>
        </w:rPr>
      </w:pPr>
      <w:r>
        <w:t>Committee Reports</w:t>
      </w:r>
    </w:p>
    <w:p w14:paraId="3A88F0B9" w14:textId="438B0A44" w:rsidR="00195099" w:rsidRDefault="002B1B55" w:rsidP="002B1B55">
      <w:pPr>
        <w:pStyle w:val="ListParagraph"/>
        <w:numPr>
          <w:ilvl w:val="0"/>
          <w:numId w:val="4"/>
        </w:numPr>
      </w:pPr>
      <w:r w:rsidRPr="00EB288D">
        <w:rPr>
          <w:u w:val="single"/>
        </w:rPr>
        <w:t>Aquatics</w:t>
      </w:r>
      <w:r>
        <w:t>-Heather</w:t>
      </w:r>
      <w:r w:rsidR="00785FB3">
        <w:t>:  The pool is closed for the winter.</w:t>
      </w:r>
    </w:p>
    <w:p w14:paraId="4815B409" w14:textId="77777777" w:rsidR="00626968" w:rsidRDefault="00626968" w:rsidP="00626968">
      <w:pPr>
        <w:pStyle w:val="ListParagraph"/>
        <w:ind w:left="1900"/>
      </w:pPr>
    </w:p>
    <w:p w14:paraId="3287B689" w14:textId="7E2744E5" w:rsidR="002B1B55" w:rsidRDefault="002B1B55" w:rsidP="002B1B55">
      <w:pPr>
        <w:pStyle w:val="ListParagraph"/>
        <w:numPr>
          <w:ilvl w:val="0"/>
          <w:numId w:val="4"/>
        </w:numPr>
      </w:pPr>
      <w:r w:rsidRPr="00EB288D">
        <w:rPr>
          <w:u w:val="single"/>
        </w:rPr>
        <w:t>Finance</w:t>
      </w:r>
      <w:r>
        <w:t>-Skip Raleigh</w:t>
      </w:r>
      <w:r w:rsidR="00626968">
        <w:t xml:space="preserve"> – </w:t>
      </w:r>
      <w:r w:rsidR="00785FB3">
        <w:t>No report</w:t>
      </w:r>
    </w:p>
    <w:p w14:paraId="61337DBD" w14:textId="77777777" w:rsidR="00785FB3" w:rsidRDefault="00785FB3" w:rsidP="00785FB3">
      <w:pPr>
        <w:pStyle w:val="ListParagraph"/>
        <w:ind w:left="1900"/>
      </w:pPr>
    </w:p>
    <w:p w14:paraId="1B726AA2" w14:textId="08850602" w:rsidR="002B1B55" w:rsidRDefault="002B1B55" w:rsidP="002B1B55">
      <w:pPr>
        <w:pStyle w:val="ListParagraph"/>
        <w:numPr>
          <w:ilvl w:val="0"/>
          <w:numId w:val="4"/>
        </w:numPr>
      </w:pPr>
      <w:r w:rsidRPr="00EB288D">
        <w:rPr>
          <w:u w:val="single"/>
        </w:rPr>
        <w:t>E&amp;F</w:t>
      </w:r>
      <w:r>
        <w:t>-Heather</w:t>
      </w:r>
      <w:r w:rsidR="00785FB3">
        <w:t xml:space="preserve"> provided a copy of the Manley Brothers report of the condition and recommendations to repair / improve the docks at the Main Marina.  After discussion, the L&amp;P Committee would like to get more involved in reviewing and commenting on poten</w:t>
      </w:r>
      <w:r w:rsidR="001D1B6D">
        <w:t>tial actions to be taken.  A major</w:t>
      </w:r>
      <w:r w:rsidR="00785FB3">
        <w:t xml:space="preserve"> concern was the recommendation to add a wake-barrier system.</w:t>
      </w:r>
    </w:p>
    <w:p w14:paraId="09A057D5" w14:textId="482BB245" w:rsidR="00785FB3" w:rsidRPr="00785FB3" w:rsidRDefault="00785FB3" w:rsidP="00785FB3">
      <w:pPr>
        <w:pStyle w:val="ListParagraph"/>
        <w:ind w:left="1900"/>
        <w:rPr>
          <w:b/>
        </w:rPr>
      </w:pPr>
      <w:r w:rsidRPr="00785FB3">
        <w:rPr>
          <w:b/>
        </w:rPr>
        <w:t>Motion:  Recommend the CA Board of Directors table action on the E&amp;F / Manley Bros proposal for a month to enable Lakes &amp; Parks to study</w:t>
      </w:r>
      <w:r>
        <w:rPr>
          <w:b/>
        </w:rPr>
        <w:t xml:space="preserve"> the subject</w:t>
      </w:r>
      <w:r w:rsidRPr="00785FB3">
        <w:rPr>
          <w:b/>
        </w:rPr>
        <w:t xml:space="preserve"> and provide input.</w:t>
      </w:r>
    </w:p>
    <w:p w14:paraId="7E605BF8" w14:textId="345BCACB" w:rsidR="00785FB3" w:rsidRDefault="00785FB3" w:rsidP="00785FB3">
      <w:pPr>
        <w:pStyle w:val="ListParagraph"/>
        <w:ind w:left="1900"/>
        <w:rPr>
          <w:b/>
        </w:rPr>
      </w:pPr>
      <w:r w:rsidRPr="00785FB3">
        <w:rPr>
          <w:b/>
        </w:rPr>
        <w:t>Approved (7-0)</w:t>
      </w:r>
    </w:p>
    <w:p w14:paraId="407F8DA9" w14:textId="77777777" w:rsidR="00785FB3" w:rsidRPr="00785FB3" w:rsidRDefault="00785FB3" w:rsidP="00785FB3">
      <w:pPr>
        <w:pStyle w:val="ListParagraph"/>
        <w:ind w:left="1900"/>
        <w:rPr>
          <w:b/>
        </w:rPr>
      </w:pPr>
    </w:p>
    <w:p w14:paraId="3F13FC03" w14:textId="50EDD8E0" w:rsidR="00626968" w:rsidRDefault="002B1B55" w:rsidP="00626968">
      <w:pPr>
        <w:pStyle w:val="ListParagraph"/>
        <w:numPr>
          <w:ilvl w:val="0"/>
          <w:numId w:val="4"/>
        </w:numPr>
      </w:pPr>
      <w:r w:rsidRPr="00EB288D">
        <w:rPr>
          <w:u w:val="single"/>
        </w:rPr>
        <w:t>Green Environment Advisory Committee</w:t>
      </w:r>
      <w:r>
        <w:t>-Linda Daniel</w:t>
      </w:r>
      <w:r w:rsidR="00626968">
        <w:t xml:space="preserve"> – Linda provided information about the upcoming change in Meridian’s Recycling Services.  Beginning Oct 31, Meridian will only pick up aluminum, plastic and metal for recycling.  An announcement will appear in this week’s Newstime.  Heather will make sure the information is posted on the CA Website.  </w:t>
      </w:r>
    </w:p>
    <w:p w14:paraId="6DD576CD" w14:textId="77777777" w:rsidR="00785FB3" w:rsidRDefault="00785FB3" w:rsidP="00785FB3">
      <w:pPr>
        <w:pStyle w:val="ListParagraph"/>
        <w:ind w:left="1900"/>
      </w:pPr>
    </w:p>
    <w:p w14:paraId="0F5118FA" w14:textId="7C651349" w:rsidR="002B1B55" w:rsidRDefault="002B1B55" w:rsidP="002B1B55">
      <w:pPr>
        <w:pStyle w:val="ListParagraph"/>
        <w:numPr>
          <w:ilvl w:val="0"/>
          <w:numId w:val="4"/>
        </w:numPr>
      </w:pPr>
      <w:r w:rsidRPr="00EB288D">
        <w:rPr>
          <w:u w:val="single"/>
        </w:rPr>
        <w:t>Water Patrol Report</w:t>
      </w:r>
      <w:r>
        <w:t>-John Stone</w:t>
      </w:r>
      <w:r w:rsidR="00785FB3">
        <w:t xml:space="preserve"> advised </w:t>
      </w:r>
      <w:r w:rsidR="00626968">
        <w:t xml:space="preserve">that 85 classes have been completed and the program continues.  Although disapproved by the Board, the ’98 Boston Whaler Justice 21 is still under consideration as well as a 2011 Boston Whaler Dauntless which received a favorable Marine Survey.  WP is awaiting further review and feedback from the Board.  Steve Bernstein reported that Dogs on the Beach are a major issue, but that the oncoming cooler weather should slow this down.  </w:t>
      </w:r>
    </w:p>
    <w:p w14:paraId="3994A473" w14:textId="77777777" w:rsidR="00737D1D" w:rsidRDefault="00737D1D" w:rsidP="00737D1D">
      <w:pPr>
        <w:pStyle w:val="ListParagraph"/>
      </w:pPr>
    </w:p>
    <w:p w14:paraId="4CF3A1D7" w14:textId="77777777" w:rsidR="00737D1D" w:rsidRDefault="00737D1D" w:rsidP="001D1B6D">
      <w:pPr>
        <w:pStyle w:val="ListParagraph"/>
        <w:ind w:left="1900"/>
      </w:pPr>
    </w:p>
    <w:p w14:paraId="3537E0E0" w14:textId="77777777" w:rsidR="002B1B55" w:rsidRDefault="002B1B55" w:rsidP="002B1B55">
      <w:pPr>
        <w:pStyle w:val="ListParagraph"/>
        <w:numPr>
          <w:ilvl w:val="0"/>
          <w:numId w:val="3"/>
        </w:numPr>
      </w:pPr>
      <w:r>
        <w:t xml:space="preserve">Old Business </w:t>
      </w:r>
    </w:p>
    <w:p w14:paraId="4CCF7230" w14:textId="77777777" w:rsidR="00737D1D" w:rsidRPr="00EB288D" w:rsidRDefault="00DE058D" w:rsidP="002B1B55">
      <w:pPr>
        <w:pStyle w:val="ListParagraph"/>
        <w:numPr>
          <w:ilvl w:val="0"/>
          <w:numId w:val="5"/>
        </w:numPr>
        <w:rPr>
          <w:u w:val="single"/>
        </w:rPr>
      </w:pPr>
      <w:r w:rsidRPr="00EB288D">
        <w:rPr>
          <w:u w:val="single"/>
        </w:rPr>
        <w:t>Park Assignments</w:t>
      </w:r>
    </w:p>
    <w:p w14:paraId="660C1C36" w14:textId="28A4D365" w:rsidR="00737D1D" w:rsidRDefault="00737D1D" w:rsidP="00737D1D">
      <w:pPr>
        <w:pStyle w:val="ListParagraph"/>
        <w:numPr>
          <w:ilvl w:val="1"/>
          <w:numId w:val="5"/>
        </w:numPr>
      </w:pPr>
      <w:r>
        <w:t xml:space="preserve">Lakewood – </w:t>
      </w:r>
      <w:r w:rsidR="00943C4E">
        <w:t>Sewer hookups are expected to be</w:t>
      </w:r>
      <w:r>
        <w:t xml:space="preserve"> complete </w:t>
      </w:r>
      <w:r w:rsidR="0088374F">
        <w:t>by Feb 2019</w:t>
      </w:r>
      <w:r>
        <w:t>.</w:t>
      </w:r>
    </w:p>
    <w:p w14:paraId="2F80F6F7" w14:textId="34C35678" w:rsidR="00737D1D" w:rsidRDefault="00737D1D" w:rsidP="00737D1D">
      <w:pPr>
        <w:pStyle w:val="ListParagraph"/>
        <w:numPr>
          <w:ilvl w:val="1"/>
          <w:numId w:val="5"/>
        </w:numPr>
      </w:pPr>
      <w:r>
        <w:t xml:space="preserve">Woodlands – </w:t>
      </w:r>
      <w:r w:rsidR="0088374F">
        <w:t xml:space="preserve">Still </w:t>
      </w:r>
      <w:r>
        <w:t>need to remove rock piles</w:t>
      </w:r>
      <w:r w:rsidR="0088374F">
        <w:t>.  WP staff continues to evaluate security camera system options.</w:t>
      </w:r>
    </w:p>
    <w:p w14:paraId="22B9C21A" w14:textId="77777777" w:rsidR="0088374F" w:rsidRDefault="0088374F" w:rsidP="00737D1D">
      <w:pPr>
        <w:pStyle w:val="ListParagraph"/>
        <w:numPr>
          <w:ilvl w:val="1"/>
          <w:numId w:val="5"/>
        </w:numPr>
      </w:pPr>
      <w:r>
        <w:t>Jefferson Point – Lots of construction materials, debris and machines make parts of Jefferson Point an eyesore.  Heather will request the contractor(s) take action to clean up and neatly arrange remaining materials.</w:t>
      </w:r>
    </w:p>
    <w:p w14:paraId="3BBAB1BD" w14:textId="0DB872C7" w:rsidR="002B1B55" w:rsidRDefault="0088374F" w:rsidP="00737D1D">
      <w:pPr>
        <w:pStyle w:val="ListParagraph"/>
        <w:numPr>
          <w:ilvl w:val="1"/>
          <w:numId w:val="5"/>
        </w:numPr>
      </w:pPr>
      <w:r>
        <w:t xml:space="preserve">Raven’s Point gazebo needs clean up.  It’s a mess.   </w:t>
      </w:r>
      <w:r w:rsidR="00737D1D">
        <w:t xml:space="preserve"> </w:t>
      </w:r>
      <w:r w:rsidR="00DE058D">
        <w:t xml:space="preserve"> </w:t>
      </w:r>
    </w:p>
    <w:p w14:paraId="2129F893" w14:textId="77777777" w:rsidR="00737D1D" w:rsidRDefault="00737D1D" w:rsidP="00737D1D">
      <w:pPr>
        <w:pStyle w:val="ListParagraph"/>
        <w:ind w:left="2640"/>
      </w:pPr>
    </w:p>
    <w:p w14:paraId="04417AA1" w14:textId="222587F0" w:rsidR="002B1B55" w:rsidRDefault="00357870" w:rsidP="002B1B55">
      <w:pPr>
        <w:pStyle w:val="ListParagraph"/>
        <w:numPr>
          <w:ilvl w:val="0"/>
          <w:numId w:val="5"/>
        </w:numPr>
      </w:pPr>
      <w:r w:rsidRPr="00EB288D">
        <w:rPr>
          <w:u w:val="single"/>
        </w:rPr>
        <w:t xml:space="preserve">Removal of </w:t>
      </w:r>
      <w:r w:rsidR="00004BAE" w:rsidRPr="00EB288D">
        <w:rPr>
          <w:u w:val="single"/>
        </w:rPr>
        <w:t>sailboat hoist and ladder windjammer</w:t>
      </w:r>
      <w:r w:rsidR="00737D1D">
        <w:t xml:space="preserve"> – </w:t>
      </w:r>
      <w:r w:rsidR="0088374F">
        <w:t>STILL</w:t>
      </w:r>
      <w:r w:rsidR="00737D1D">
        <w:t xml:space="preserve"> needs to be done.  Action</w:t>
      </w:r>
      <w:r w:rsidR="001D1B6D">
        <w:t>:</w:t>
      </w:r>
      <w:r w:rsidR="00737D1D">
        <w:t xml:space="preserve"> CA Maintenance.</w:t>
      </w:r>
      <w:r w:rsidR="00004BAE">
        <w:t xml:space="preserve"> </w:t>
      </w:r>
    </w:p>
    <w:p w14:paraId="21245EF8" w14:textId="77777777" w:rsidR="00737D1D" w:rsidRDefault="00737D1D" w:rsidP="00737D1D">
      <w:pPr>
        <w:pStyle w:val="ListParagraph"/>
        <w:ind w:left="1920"/>
      </w:pPr>
    </w:p>
    <w:p w14:paraId="2090A6BC" w14:textId="37BC2F34" w:rsidR="007D3989" w:rsidRDefault="0088374F" w:rsidP="00147C3F">
      <w:pPr>
        <w:pStyle w:val="ListParagraph"/>
        <w:numPr>
          <w:ilvl w:val="0"/>
          <w:numId w:val="5"/>
        </w:numPr>
      </w:pPr>
      <w:r w:rsidRPr="0088374F">
        <w:rPr>
          <w:u w:val="single"/>
        </w:rPr>
        <w:t>Weeds in the Lakes</w:t>
      </w:r>
      <w:r>
        <w:t xml:space="preserve"> --</w:t>
      </w:r>
      <w:r w:rsidR="00737D1D">
        <w:t xml:space="preserve">  </w:t>
      </w:r>
      <w:r>
        <w:t xml:space="preserve">The weeds have proliferated in shallow areas.   Concerns that the weeds will become a significant problem.  John Dangoia continues to advise the weeds won’t grow much further out into the Lake(s) – and that the weeks make the Lakes healthier. Chemicals to kill the weeds have adverse impact </w:t>
      </w:r>
      <w:r>
        <w:lastRenderedPageBreak/>
        <w:t xml:space="preserve">on the lakes.  </w:t>
      </w:r>
      <w:r>
        <w:rPr>
          <w:b/>
        </w:rPr>
        <w:t xml:space="preserve">Motion:  Recommend the CA Board of Directors direct CA staff that no chemicals are to be used to </w:t>
      </w:r>
      <w:r w:rsidR="00147C3F">
        <w:rPr>
          <w:b/>
        </w:rPr>
        <w:t>control lake weeds.       Approved (8-0)</w:t>
      </w:r>
      <w:r>
        <w:t xml:space="preserve">    </w:t>
      </w:r>
    </w:p>
    <w:p w14:paraId="39714CF7" w14:textId="28FAE9C4" w:rsidR="00EB288D" w:rsidRDefault="00EB288D" w:rsidP="00EB288D"/>
    <w:p w14:paraId="68594E24" w14:textId="1257590D" w:rsidR="00674EB1" w:rsidRDefault="00674EB1" w:rsidP="002B1B55">
      <w:pPr>
        <w:pStyle w:val="ListParagraph"/>
        <w:numPr>
          <w:ilvl w:val="0"/>
          <w:numId w:val="5"/>
        </w:numPr>
      </w:pPr>
      <w:r w:rsidRPr="001D1B6D">
        <w:rPr>
          <w:u w:val="single"/>
        </w:rPr>
        <w:t xml:space="preserve">Blue </w:t>
      </w:r>
      <w:r w:rsidR="006645BB" w:rsidRPr="001D1B6D">
        <w:rPr>
          <w:u w:val="single"/>
        </w:rPr>
        <w:t>lift cover on big lake</w:t>
      </w:r>
      <w:r w:rsidR="00EB288D">
        <w:t xml:space="preserve">:  Heather </w:t>
      </w:r>
      <w:r w:rsidR="00147C3F">
        <w:t>advises an ACC letter has been sent to advise</w:t>
      </w:r>
      <w:r w:rsidR="00EB288D">
        <w:t xml:space="preserve"> </w:t>
      </w:r>
      <w:r w:rsidR="00147C3F">
        <w:t xml:space="preserve">the member the cover is non-confirming and needs to be removed.  </w:t>
      </w:r>
    </w:p>
    <w:p w14:paraId="17EFD65D" w14:textId="77777777" w:rsidR="00147C3F" w:rsidRDefault="00147C3F" w:rsidP="00147C3F">
      <w:pPr>
        <w:pStyle w:val="ListParagraph"/>
      </w:pPr>
    </w:p>
    <w:p w14:paraId="1F72F363" w14:textId="37F051B3" w:rsidR="00147C3F" w:rsidRDefault="00147C3F" w:rsidP="002B1B55">
      <w:pPr>
        <w:pStyle w:val="ListParagraph"/>
        <w:numPr>
          <w:ilvl w:val="0"/>
          <w:numId w:val="5"/>
        </w:numPr>
      </w:pPr>
      <w:r w:rsidRPr="00147C3F">
        <w:rPr>
          <w:u w:val="single"/>
        </w:rPr>
        <w:t>Cameras at Marina</w:t>
      </w:r>
      <w:r>
        <w:t>:  See above Woodlands discussion</w:t>
      </w:r>
    </w:p>
    <w:p w14:paraId="45179EBC" w14:textId="77777777" w:rsidR="008D4B6B" w:rsidRDefault="008D4B6B" w:rsidP="0088374F">
      <w:pPr>
        <w:ind w:left="1560"/>
      </w:pPr>
    </w:p>
    <w:p w14:paraId="36315C1A" w14:textId="77777777" w:rsidR="003C0592" w:rsidRDefault="003C0592" w:rsidP="004F29F3">
      <w:pPr>
        <w:pStyle w:val="ListParagraph"/>
        <w:ind w:left="1920"/>
      </w:pPr>
    </w:p>
    <w:p w14:paraId="1EA72811" w14:textId="77777777" w:rsidR="00D662EB" w:rsidRDefault="009F632A" w:rsidP="007B1C46">
      <w:r>
        <w:t xml:space="preserve">          </w:t>
      </w:r>
      <w:r w:rsidR="00D77D30">
        <w:t xml:space="preserve">X.   </w:t>
      </w:r>
      <w:r>
        <w:t xml:space="preserve">       </w:t>
      </w:r>
      <w:r w:rsidR="00D77D30">
        <w:t xml:space="preserve">New </w:t>
      </w:r>
      <w:r w:rsidR="005B5EA2">
        <w:t xml:space="preserve">Business </w:t>
      </w:r>
    </w:p>
    <w:p w14:paraId="411F2AF7" w14:textId="2A76A036" w:rsidR="00EB288D" w:rsidRDefault="00EB288D" w:rsidP="00EB288D">
      <w:pPr>
        <w:ind w:left="720" w:firstLine="720"/>
      </w:pPr>
      <w:r>
        <w:t xml:space="preserve">A. </w:t>
      </w:r>
      <w:r w:rsidRPr="001D1B6D">
        <w:rPr>
          <w:u w:val="single"/>
        </w:rPr>
        <w:t>Manley B</w:t>
      </w:r>
      <w:r w:rsidR="005B5EA2" w:rsidRPr="001D1B6D">
        <w:rPr>
          <w:u w:val="single"/>
        </w:rPr>
        <w:t xml:space="preserve">rothers </w:t>
      </w:r>
      <w:r w:rsidR="00147C3F">
        <w:rPr>
          <w:u w:val="single"/>
        </w:rPr>
        <w:t>Main Marina Proposal</w:t>
      </w:r>
      <w:r w:rsidR="00147C3F">
        <w:t>:  Tiger Docks provided information about a ‘”Seaflex” system.  It looks very promising to stabilize the main marina docks.  The CA is considering installing the system on a couple arms of the dock</w:t>
      </w:r>
      <w:r w:rsidR="00410378">
        <w:t xml:space="preserve"> system to see how well it work</w:t>
      </w:r>
      <w:r w:rsidR="00147C3F">
        <w:t xml:space="preserve">s before committing to installing Seaflex in all the main marina docks.  </w:t>
      </w:r>
      <w:r w:rsidR="00410378">
        <w:t>The CA Board is holding off on the Br=]</w:t>
      </w:r>
    </w:p>
    <w:p w14:paraId="0DB8C6C1" w14:textId="5BF78110" w:rsidR="005B5EA2" w:rsidRDefault="005B5EA2" w:rsidP="00EB288D">
      <w:pPr>
        <w:ind w:left="720" w:firstLine="720"/>
      </w:pPr>
      <w:r>
        <w:t xml:space="preserve"> </w:t>
      </w:r>
    </w:p>
    <w:p w14:paraId="5F130A24" w14:textId="77777777" w:rsidR="00FB73A7" w:rsidRDefault="00EB288D" w:rsidP="00EB288D">
      <w:pPr>
        <w:ind w:left="720" w:firstLine="720"/>
      </w:pPr>
      <w:r>
        <w:t>B</w:t>
      </w:r>
      <w:r w:rsidR="005B5EA2">
        <w:t xml:space="preserve">.  </w:t>
      </w:r>
      <w:r w:rsidR="0031010E">
        <w:rPr>
          <w:u w:val="single"/>
        </w:rPr>
        <w:t>Kayak Marina on big Lake</w:t>
      </w:r>
      <w:r>
        <w:t xml:space="preserve">;  </w:t>
      </w:r>
      <w:r w:rsidR="0031010E">
        <w:t xml:space="preserve">The Chairman provided </w:t>
      </w:r>
      <w:r w:rsidR="00FB73A7">
        <w:t xml:space="preserve">pictures of an encircled pond adjacent to Jefferson Point and suggested it could be used to moor / tie-up kayaks.  After discussion, the Committee took no action.  </w:t>
      </w:r>
    </w:p>
    <w:p w14:paraId="4FF1EDB3" w14:textId="77777777" w:rsidR="00FB73A7" w:rsidRDefault="00FB73A7" w:rsidP="00EB288D">
      <w:pPr>
        <w:ind w:left="720" w:firstLine="720"/>
      </w:pPr>
    </w:p>
    <w:p w14:paraId="04ADA4E5" w14:textId="3960450C" w:rsidR="005B5EA2" w:rsidRDefault="00FB73A7" w:rsidP="005C7CC4">
      <w:pPr>
        <w:ind w:left="1440"/>
      </w:pPr>
      <w:r>
        <w:t xml:space="preserve">C.  </w:t>
      </w:r>
      <w:r w:rsidRPr="00FB73A7">
        <w:rPr>
          <w:u w:val="single"/>
        </w:rPr>
        <w:t>Code Enforcement:</w:t>
      </w:r>
      <w:r w:rsidR="00EB288D">
        <w:t xml:space="preserve">  </w:t>
      </w:r>
      <w:r w:rsidR="005C7CC4">
        <w:t xml:space="preserve">The City has primary responsibility for Code Enforcement.  Steve Bernstein advises the CA </w:t>
      </w:r>
      <w:r w:rsidR="0086521A">
        <w:t xml:space="preserve">has no resources to add.  </w:t>
      </w:r>
    </w:p>
    <w:p w14:paraId="435EC2B4" w14:textId="25603913" w:rsidR="00FB73A7" w:rsidRDefault="00FB73A7" w:rsidP="00EB288D">
      <w:pPr>
        <w:ind w:left="720" w:firstLine="720"/>
      </w:pPr>
    </w:p>
    <w:p w14:paraId="3C53140E" w14:textId="17FC9EBF" w:rsidR="00FB73A7" w:rsidRDefault="00FB73A7" w:rsidP="00FB73A7">
      <w:pPr>
        <w:ind w:left="720" w:firstLine="720"/>
      </w:pPr>
      <w:r>
        <w:t xml:space="preserve">D.  </w:t>
      </w:r>
      <w:r w:rsidRPr="00FB73A7">
        <w:rPr>
          <w:u w:val="single"/>
        </w:rPr>
        <w:t>Cleaning up Jefferson Point</w:t>
      </w:r>
      <w:r>
        <w:t>:  See Comments under Old Business, Park Assignments.</w:t>
      </w:r>
    </w:p>
    <w:p w14:paraId="7BFA772A" w14:textId="77777777" w:rsidR="0086521A" w:rsidRDefault="0086521A" w:rsidP="0086521A"/>
    <w:p w14:paraId="7603E1DF" w14:textId="74360CDF" w:rsidR="0086521A" w:rsidRPr="0086521A" w:rsidRDefault="0086521A" w:rsidP="0086521A">
      <w:pPr>
        <w:ind w:left="1440"/>
      </w:pPr>
      <w:r>
        <w:t xml:space="preserve">E. </w:t>
      </w:r>
      <w:r w:rsidRPr="0086521A">
        <w:rPr>
          <w:u w:val="single"/>
        </w:rPr>
        <w:t>Buoys:</w:t>
      </w:r>
      <w:r>
        <w:t xml:space="preserve">  The Committee noted that Buoy alignment and placement has been neglected. Additionally, the ‘Danger’ Buoys marking the new sewer access sites are confusing since they look the same as our No Wake buoys.  Heather will check how soon the “Danger’ buoys can be removed. </w:t>
      </w:r>
    </w:p>
    <w:p w14:paraId="50F4A6C4" w14:textId="77777777" w:rsidR="0086521A" w:rsidRDefault="0086521A" w:rsidP="00FB73A7">
      <w:pPr>
        <w:ind w:left="1440"/>
      </w:pPr>
    </w:p>
    <w:p w14:paraId="7CBC990D" w14:textId="1F651AC4" w:rsidR="000E551F" w:rsidRDefault="00FB73A7" w:rsidP="00FB73A7">
      <w:pPr>
        <w:ind w:left="1440"/>
      </w:pPr>
      <w:r>
        <w:t xml:space="preserve">E.  </w:t>
      </w:r>
      <w:r w:rsidRPr="00FB73A7">
        <w:rPr>
          <w:u w:val="single"/>
        </w:rPr>
        <w:t>Artificial Ballast:</w:t>
      </w:r>
      <w:r>
        <w:t xml:space="preserve">  Tom O’Connor inquired if Water Patrol has noticed if ‘wake-surfing’ </w:t>
      </w:r>
      <w:r w:rsidR="0086521A">
        <w:t>boats may be using</w:t>
      </w:r>
      <w:r>
        <w:t xml:space="preserve"> artificial ballast</w:t>
      </w:r>
      <w:r w:rsidR="000E551F">
        <w:t>.  The Committee reviewed a ‘Surf Gate’ system offered by Malibu that installs on a rear corner of a boat and pushes it to one-side creating a</w:t>
      </w:r>
      <w:r w:rsidR="00EC6183">
        <w:t xml:space="preserve"> more </w:t>
      </w:r>
      <w:r w:rsidR="008613C0">
        <w:t>desirable</w:t>
      </w:r>
      <w:r w:rsidR="000E551F">
        <w:t xml:space="preserve"> wake for surfers.  Additionally, the Committee and members of Water Patrol discussed if the</w:t>
      </w:r>
      <w:r w:rsidR="0086521A">
        <w:t xml:space="preserve"> Nautique Sport 200 boats come standard from the factory with ballast tanks.  The Committee inquired if the ballast tanks are </w:t>
      </w:r>
      <w:r w:rsidR="000E551F">
        <w:t xml:space="preserve"> ‘</w:t>
      </w:r>
      <w:r w:rsidR="0086521A">
        <w:t>hard and non-removeable</w:t>
      </w:r>
      <w:r w:rsidR="00EC6183">
        <w:t>’.  It is the C</w:t>
      </w:r>
      <w:r w:rsidR="000E551F">
        <w:t>ommittee’s understanding that approved boats with non-removeable ballast tanks must have the associated water pumps removed in order to be compliant with our rules.  In order to ensure that such boats continue to be compliant for each boating season, the following changes to our Lakes &amp; Parks Boating Rules are recommend:</w:t>
      </w:r>
    </w:p>
    <w:p w14:paraId="365211E5" w14:textId="761AA481" w:rsidR="00FB73A7" w:rsidRDefault="000E551F" w:rsidP="00EC6183">
      <w:pPr>
        <w:ind w:left="1440"/>
      </w:pPr>
      <w:r>
        <w:t xml:space="preserve"> </w:t>
      </w:r>
    </w:p>
    <w:p w14:paraId="67E8A370" w14:textId="3259C7A4" w:rsidR="00415619" w:rsidRPr="00EC6183" w:rsidRDefault="00415619" w:rsidP="00EC6183">
      <w:pPr>
        <w:tabs>
          <w:tab w:val="left" w:pos="547"/>
        </w:tabs>
        <w:ind w:left="720" w:hanging="540"/>
        <w:rPr>
          <w:b/>
        </w:rPr>
      </w:pPr>
      <w:r>
        <w:rPr>
          <w:b/>
        </w:rPr>
        <w:tab/>
      </w:r>
      <w:r>
        <w:rPr>
          <w:b/>
        </w:rPr>
        <w:tab/>
      </w:r>
      <w:r>
        <w:rPr>
          <w:b/>
        </w:rPr>
        <w:tab/>
      </w:r>
      <w:r w:rsidR="00EB288D" w:rsidRPr="006541C4">
        <w:rPr>
          <w:b/>
        </w:rPr>
        <w:t xml:space="preserve">Motion:  </w:t>
      </w:r>
      <w:r w:rsidR="00EB288D" w:rsidRPr="006541C4">
        <w:rPr>
          <w:rFonts w:eastAsia="Times New Roman" w:cstheme="minorHAnsi"/>
          <w:b/>
          <w:color w:val="000000"/>
        </w:rPr>
        <w:t xml:space="preserve">Recommend the CA Board of </w:t>
      </w:r>
      <w:r w:rsidR="000E551F">
        <w:rPr>
          <w:rFonts w:eastAsia="Times New Roman" w:cstheme="minorHAnsi"/>
          <w:b/>
          <w:color w:val="000000"/>
        </w:rPr>
        <w:t xml:space="preserve">approve changing </w:t>
      </w:r>
      <w:r>
        <w:rPr>
          <w:rFonts w:eastAsia="Times New Roman" w:cstheme="minorHAnsi"/>
          <w:b/>
          <w:color w:val="000000"/>
        </w:rPr>
        <w:t xml:space="preserve">the last sentence of Sect IV, B, 19 to read </w:t>
      </w:r>
      <w:r w:rsidRPr="00415619">
        <w:rPr>
          <w:rFonts w:eastAsia="Times New Roman" w:cstheme="minorHAnsi"/>
          <w:b/>
          <w:color w:val="000000"/>
        </w:rPr>
        <w:t>‘</w:t>
      </w:r>
      <w:r w:rsidRPr="00415619">
        <w:rPr>
          <w:b/>
        </w:rPr>
        <w:t xml:space="preserve">Boats with wedges, water ballast tanks or any other equipment designed to </w:t>
      </w:r>
      <w:r w:rsidR="00EC6183">
        <w:rPr>
          <w:b/>
        </w:rPr>
        <w:t>increase</w:t>
      </w:r>
      <w:r w:rsidRPr="00415619">
        <w:rPr>
          <w:b/>
        </w:rPr>
        <w:t xml:space="preserve"> or </w:t>
      </w:r>
      <w:r w:rsidR="00EC6183">
        <w:rPr>
          <w:b/>
        </w:rPr>
        <w:t>alter</w:t>
      </w:r>
      <w:r w:rsidRPr="00415619">
        <w:rPr>
          <w:b/>
        </w:rPr>
        <w:t xml:space="preserve"> wakes will not be allowed.’   </w:t>
      </w:r>
      <w:r w:rsidR="00EC6183">
        <w:rPr>
          <w:b/>
        </w:rPr>
        <w:t xml:space="preserve">Additionally, beginning in 2019, </w:t>
      </w:r>
      <w:r w:rsidR="00EC6183" w:rsidRPr="00415619">
        <w:rPr>
          <w:b/>
        </w:rPr>
        <w:t xml:space="preserve"> </w:t>
      </w:r>
      <w:r w:rsidR="00EC6183">
        <w:rPr>
          <w:b/>
        </w:rPr>
        <w:t>all</w:t>
      </w:r>
      <w:r w:rsidRPr="00415619">
        <w:rPr>
          <w:b/>
        </w:rPr>
        <w:t xml:space="preserve"> registered Class 8 boats shall be inspected annually</w:t>
      </w:r>
      <w:r w:rsidR="00EC6183">
        <w:rPr>
          <w:b/>
        </w:rPr>
        <w:t xml:space="preserve"> </w:t>
      </w:r>
      <w:r w:rsidRPr="00415619">
        <w:rPr>
          <w:b/>
        </w:rPr>
        <w:t xml:space="preserve">to confirm compliance that </w:t>
      </w:r>
      <w:r w:rsidR="00EC6183">
        <w:rPr>
          <w:b/>
        </w:rPr>
        <w:t xml:space="preserve">ballast </w:t>
      </w:r>
      <w:r w:rsidRPr="00415619">
        <w:rPr>
          <w:b/>
        </w:rPr>
        <w:t xml:space="preserve">pumping equipment is removed prior to their registration renewal.  </w:t>
      </w:r>
      <w:r w:rsidR="00EC6183">
        <w:rPr>
          <w:b/>
        </w:rPr>
        <w:t>The</w:t>
      </w:r>
      <w:r w:rsidRPr="00415619">
        <w:rPr>
          <w:b/>
        </w:rPr>
        <w:t xml:space="preserve"> annual renewal form</w:t>
      </w:r>
      <w:r w:rsidR="00EC6183">
        <w:rPr>
          <w:b/>
        </w:rPr>
        <w:t xml:space="preserve"> should be modified to specify</w:t>
      </w:r>
      <w:r w:rsidRPr="00415619">
        <w:rPr>
          <w:b/>
        </w:rPr>
        <w:t xml:space="preserve"> this requirement.</w:t>
      </w:r>
      <w:r w:rsidR="00EC6183">
        <w:rPr>
          <w:b/>
        </w:rPr>
        <w:t xml:space="preserve">                                   </w:t>
      </w:r>
      <w:r>
        <w:rPr>
          <w:b/>
        </w:rPr>
        <w:t>Approved (8-0)</w:t>
      </w:r>
    </w:p>
    <w:p w14:paraId="5BEEF1C9" w14:textId="7B3728CE" w:rsidR="006541C4" w:rsidRDefault="00415619" w:rsidP="000E551F">
      <w:pPr>
        <w:ind w:left="720"/>
        <w:rPr>
          <w:rFonts w:eastAsia="Times New Roman" w:cstheme="minorHAnsi"/>
          <w:b/>
        </w:rPr>
      </w:pPr>
      <w:r>
        <w:rPr>
          <w:rFonts w:eastAsia="Times New Roman" w:cstheme="minorHAnsi"/>
          <w:b/>
          <w:color w:val="000000"/>
        </w:rPr>
        <w:lastRenderedPageBreak/>
        <w:t xml:space="preserve"> </w:t>
      </w:r>
    </w:p>
    <w:p w14:paraId="148DD65A" w14:textId="20650315" w:rsidR="006541C4" w:rsidRDefault="006541C4" w:rsidP="006541C4">
      <w:pPr>
        <w:ind w:left="720"/>
        <w:rPr>
          <w:rFonts w:eastAsia="Times New Roman" w:cstheme="minorHAnsi"/>
          <w:b/>
        </w:rPr>
      </w:pPr>
    </w:p>
    <w:p w14:paraId="79C24BBB" w14:textId="77777777" w:rsidR="00BF0A14" w:rsidRDefault="00BF0A14" w:rsidP="00EC6183"/>
    <w:p w14:paraId="2DE035B4" w14:textId="60A26AC4" w:rsidR="00021DBC" w:rsidRDefault="006541C4" w:rsidP="006541C4">
      <w:pPr>
        <w:ind w:left="270"/>
      </w:pPr>
      <w:r>
        <w:t xml:space="preserve">Xi     </w:t>
      </w:r>
      <w:r w:rsidR="000B3A66">
        <w:t>General Discussion/ comments</w:t>
      </w:r>
      <w:r>
        <w:t xml:space="preserve">:  </w:t>
      </w:r>
      <w:r w:rsidR="008613C0">
        <w:t xml:space="preserve">The Windjammer launch ramp stripe is not yet repainted, but is on the Maintenance List.  </w:t>
      </w:r>
    </w:p>
    <w:p w14:paraId="51E6DE68" w14:textId="71C7B316" w:rsidR="008613C0" w:rsidRDefault="008613C0" w:rsidP="006541C4">
      <w:pPr>
        <w:ind w:left="270"/>
      </w:pPr>
      <w:r>
        <w:t xml:space="preserve">Joe Dattilo requested Heather include the Maintenance Work List into future L&amp;P packets for our meetings.  </w:t>
      </w:r>
    </w:p>
    <w:p w14:paraId="4FFA735B" w14:textId="77777777" w:rsidR="006541C4" w:rsidRDefault="006541C4" w:rsidP="006541C4">
      <w:pPr>
        <w:pStyle w:val="ListParagraph"/>
        <w:ind w:left="1080"/>
      </w:pPr>
    </w:p>
    <w:p w14:paraId="0D78FC1B" w14:textId="64B9F33A" w:rsidR="003C0592" w:rsidRDefault="006541C4" w:rsidP="006541C4">
      <w:pPr>
        <w:ind w:left="270"/>
      </w:pPr>
      <w:r>
        <w:t>Xii</w:t>
      </w:r>
      <w:r>
        <w:tab/>
      </w:r>
      <w:r w:rsidR="007A0949">
        <w:t xml:space="preserve">Adjournment </w:t>
      </w:r>
      <w:r w:rsidR="008613C0">
        <w:t>at 8:45</w:t>
      </w:r>
      <w:r>
        <w:t>pm</w:t>
      </w:r>
    </w:p>
    <w:p w14:paraId="55CE4AE6" w14:textId="661C38C9" w:rsidR="006541C4" w:rsidRDefault="006541C4" w:rsidP="006541C4">
      <w:pPr>
        <w:ind w:left="270"/>
      </w:pPr>
    </w:p>
    <w:p w14:paraId="63BB720D" w14:textId="2913404E" w:rsidR="006541C4" w:rsidRDefault="006541C4" w:rsidP="006541C4">
      <w:pPr>
        <w:ind w:left="270"/>
      </w:pPr>
    </w:p>
    <w:p w14:paraId="6296B32C" w14:textId="1009308E" w:rsidR="006541C4" w:rsidRDefault="006541C4" w:rsidP="006541C4">
      <w:pPr>
        <w:ind w:left="270"/>
      </w:pPr>
      <w:r>
        <w:t>Respectfully submitted,</w:t>
      </w:r>
    </w:p>
    <w:p w14:paraId="4B987E18" w14:textId="342A35A3" w:rsidR="006541C4" w:rsidRDefault="006541C4" w:rsidP="006541C4">
      <w:pPr>
        <w:ind w:left="270"/>
      </w:pPr>
    </w:p>
    <w:p w14:paraId="52587CAA" w14:textId="001AC9C6" w:rsidR="006541C4" w:rsidRDefault="006541C4" w:rsidP="006541C4">
      <w:pPr>
        <w:ind w:left="270"/>
      </w:pPr>
      <w:r>
        <w:t>Barry Berisford</w:t>
      </w:r>
    </w:p>
    <w:p w14:paraId="1EBB621F" w14:textId="6DBB6FA2" w:rsidR="006541C4" w:rsidRDefault="006541C4" w:rsidP="006541C4">
      <w:pPr>
        <w:ind w:left="270"/>
      </w:pPr>
      <w:r>
        <w:t>Secretary, Lakes &amp; Parks</w:t>
      </w:r>
    </w:p>
    <w:p w14:paraId="756C56BF" w14:textId="77777777" w:rsidR="00021DBC" w:rsidRDefault="00021DBC" w:rsidP="003C0592"/>
    <w:p w14:paraId="5848CD67" w14:textId="77777777" w:rsidR="003C0592" w:rsidRPr="00195099" w:rsidRDefault="003C0592" w:rsidP="003C0592">
      <w:pPr>
        <w:pStyle w:val="ListParagraph"/>
        <w:ind w:left="1960"/>
      </w:pPr>
    </w:p>
    <w:sectPr w:rsidR="003C0592" w:rsidRPr="001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ebkit-standard">
    <w:altName w:val="Cambria"/>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A50"/>
    <w:multiLevelType w:val="hybridMultilevel"/>
    <w:tmpl w:val="67D23CF4"/>
    <w:lvl w:ilvl="0" w:tplc="FFFFFFFF">
      <w:start w:val="1"/>
      <w:numFmt w:val="upperLetter"/>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 w15:restartNumberingAfterBreak="0">
    <w:nsid w:val="11E35425"/>
    <w:multiLevelType w:val="hybridMultilevel"/>
    <w:tmpl w:val="9D02F892"/>
    <w:lvl w:ilvl="0" w:tplc="FFFFFFFF">
      <w:start w:val="1"/>
      <w:numFmt w:val="upperLetter"/>
      <w:lvlText w:val="%1."/>
      <w:lvlJc w:val="left"/>
      <w:pPr>
        <w:ind w:left="1920" w:hanging="360"/>
      </w:pPr>
      <w:rPr>
        <w:rFonts w:hint="default"/>
      </w:rPr>
    </w:lvl>
    <w:lvl w:ilvl="1" w:tplc="31A26A24">
      <w:start w:val="3"/>
      <w:numFmt w:val="bullet"/>
      <w:lvlText w:val="-"/>
      <w:lvlJc w:val="left"/>
      <w:pPr>
        <w:ind w:left="2640" w:hanging="360"/>
      </w:pPr>
      <w:rPr>
        <w:rFonts w:ascii="-webkit-standard" w:eastAsia="Times New Roman" w:hAnsi="-webkit-standard" w:cs="Times New Roman" w:hint="default"/>
      </w:r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5B57898"/>
    <w:multiLevelType w:val="hybridMultilevel"/>
    <w:tmpl w:val="794CF1B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A7E36"/>
    <w:multiLevelType w:val="hybridMultilevel"/>
    <w:tmpl w:val="5EEAD188"/>
    <w:lvl w:ilvl="0" w:tplc="FFFFFFFF">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43205ACB"/>
    <w:multiLevelType w:val="hybridMultilevel"/>
    <w:tmpl w:val="B8CAA558"/>
    <w:lvl w:ilvl="0" w:tplc="FFFFFFFF">
      <w:start w:val="1"/>
      <w:numFmt w:val="low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81452"/>
    <w:multiLevelType w:val="hybridMultilevel"/>
    <w:tmpl w:val="769CB45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430FA"/>
    <w:multiLevelType w:val="hybridMultilevel"/>
    <w:tmpl w:val="5DE81A32"/>
    <w:lvl w:ilvl="0" w:tplc="FFFFFFFF">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9B"/>
    <w:rsid w:val="00004BAE"/>
    <w:rsid w:val="00021DBC"/>
    <w:rsid w:val="000659B6"/>
    <w:rsid w:val="000950F5"/>
    <w:rsid w:val="000B3A66"/>
    <w:rsid w:val="000E551F"/>
    <w:rsid w:val="00110FC9"/>
    <w:rsid w:val="00117A50"/>
    <w:rsid w:val="00147C3F"/>
    <w:rsid w:val="00195099"/>
    <w:rsid w:val="001D1B6D"/>
    <w:rsid w:val="001E6FB1"/>
    <w:rsid w:val="001F6E88"/>
    <w:rsid w:val="001F76DC"/>
    <w:rsid w:val="0023387B"/>
    <w:rsid w:val="002748ED"/>
    <w:rsid w:val="002B1B55"/>
    <w:rsid w:val="0031010E"/>
    <w:rsid w:val="0033078D"/>
    <w:rsid w:val="00357870"/>
    <w:rsid w:val="0037548C"/>
    <w:rsid w:val="003C0592"/>
    <w:rsid w:val="003C60C3"/>
    <w:rsid w:val="00410378"/>
    <w:rsid w:val="00415619"/>
    <w:rsid w:val="004335E9"/>
    <w:rsid w:val="004C41AC"/>
    <w:rsid w:val="004D74C3"/>
    <w:rsid w:val="004F29F3"/>
    <w:rsid w:val="005063CB"/>
    <w:rsid w:val="005316E3"/>
    <w:rsid w:val="0056726D"/>
    <w:rsid w:val="00574131"/>
    <w:rsid w:val="0059490C"/>
    <w:rsid w:val="005B5EA2"/>
    <w:rsid w:val="005C7CC4"/>
    <w:rsid w:val="0061512F"/>
    <w:rsid w:val="006155CB"/>
    <w:rsid w:val="00626968"/>
    <w:rsid w:val="006541C4"/>
    <w:rsid w:val="006645BB"/>
    <w:rsid w:val="00674EB1"/>
    <w:rsid w:val="006C754C"/>
    <w:rsid w:val="006E687F"/>
    <w:rsid w:val="007068CA"/>
    <w:rsid w:val="00715F57"/>
    <w:rsid w:val="00737D1D"/>
    <w:rsid w:val="00740942"/>
    <w:rsid w:val="00747B22"/>
    <w:rsid w:val="00754F86"/>
    <w:rsid w:val="007744A1"/>
    <w:rsid w:val="00785FB3"/>
    <w:rsid w:val="007A0949"/>
    <w:rsid w:val="007B1C46"/>
    <w:rsid w:val="007B210C"/>
    <w:rsid w:val="007C0710"/>
    <w:rsid w:val="007D3989"/>
    <w:rsid w:val="007E287D"/>
    <w:rsid w:val="0081621D"/>
    <w:rsid w:val="00816CC9"/>
    <w:rsid w:val="008329BF"/>
    <w:rsid w:val="00834C98"/>
    <w:rsid w:val="008613C0"/>
    <w:rsid w:val="0086521A"/>
    <w:rsid w:val="00870081"/>
    <w:rsid w:val="0087714A"/>
    <w:rsid w:val="0088374F"/>
    <w:rsid w:val="008D4B6B"/>
    <w:rsid w:val="00941988"/>
    <w:rsid w:val="00943C4E"/>
    <w:rsid w:val="00974FEA"/>
    <w:rsid w:val="00983FD4"/>
    <w:rsid w:val="009A3319"/>
    <w:rsid w:val="009F632A"/>
    <w:rsid w:val="00A00BA9"/>
    <w:rsid w:val="00A06AF4"/>
    <w:rsid w:val="00A1286A"/>
    <w:rsid w:val="00A14E36"/>
    <w:rsid w:val="00A5210A"/>
    <w:rsid w:val="00A573E6"/>
    <w:rsid w:val="00AC1096"/>
    <w:rsid w:val="00AC3440"/>
    <w:rsid w:val="00AF483E"/>
    <w:rsid w:val="00B3232F"/>
    <w:rsid w:val="00B60299"/>
    <w:rsid w:val="00BF0A14"/>
    <w:rsid w:val="00C002B8"/>
    <w:rsid w:val="00C07694"/>
    <w:rsid w:val="00C20B98"/>
    <w:rsid w:val="00C32AE5"/>
    <w:rsid w:val="00CC0746"/>
    <w:rsid w:val="00D2749B"/>
    <w:rsid w:val="00D5125F"/>
    <w:rsid w:val="00D64684"/>
    <w:rsid w:val="00D662EB"/>
    <w:rsid w:val="00D67560"/>
    <w:rsid w:val="00D77D30"/>
    <w:rsid w:val="00D9153F"/>
    <w:rsid w:val="00DA7632"/>
    <w:rsid w:val="00DB71E6"/>
    <w:rsid w:val="00DE058D"/>
    <w:rsid w:val="00E06E09"/>
    <w:rsid w:val="00E27E02"/>
    <w:rsid w:val="00EB288D"/>
    <w:rsid w:val="00EB7AC1"/>
    <w:rsid w:val="00EC6183"/>
    <w:rsid w:val="00ED3548"/>
    <w:rsid w:val="00F37DEF"/>
    <w:rsid w:val="00FB73A7"/>
    <w:rsid w:val="00FE5DCF"/>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8AEC"/>
  <w15:chartTrackingRefBased/>
  <w15:docId w15:val="{74551847-7157-064F-AA55-2A4E1EF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597553">
      <w:bodyDiv w:val="1"/>
      <w:marLeft w:val="0"/>
      <w:marRight w:val="0"/>
      <w:marTop w:val="0"/>
      <w:marBottom w:val="0"/>
      <w:divBdr>
        <w:top w:val="none" w:sz="0" w:space="0" w:color="auto"/>
        <w:left w:val="none" w:sz="0" w:space="0" w:color="auto"/>
        <w:bottom w:val="none" w:sz="0" w:space="0" w:color="auto"/>
        <w:right w:val="none" w:sz="0" w:space="0" w:color="auto"/>
      </w:divBdr>
    </w:div>
    <w:div w:id="1022245299">
      <w:bodyDiv w:val="1"/>
      <w:marLeft w:val="0"/>
      <w:marRight w:val="0"/>
      <w:marTop w:val="0"/>
      <w:marBottom w:val="0"/>
      <w:divBdr>
        <w:top w:val="none" w:sz="0" w:space="0" w:color="auto"/>
        <w:left w:val="none" w:sz="0" w:space="0" w:color="auto"/>
        <w:bottom w:val="none" w:sz="0" w:space="0" w:color="auto"/>
        <w:right w:val="none" w:sz="0" w:space="0" w:color="auto"/>
      </w:divBdr>
      <w:divsChild>
        <w:div w:id="2019188540">
          <w:marLeft w:val="0"/>
          <w:marRight w:val="0"/>
          <w:marTop w:val="0"/>
          <w:marBottom w:val="0"/>
          <w:divBdr>
            <w:top w:val="none" w:sz="0" w:space="0" w:color="auto"/>
            <w:left w:val="none" w:sz="0" w:space="0" w:color="auto"/>
            <w:bottom w:val="none" w:sz="0" w:space="0" w:color="auto"/>
            <w:right w:val="none" w:sz="0" w:space="0" w:color="auto"/>
          </w:divBdr>
          <w:divsChild>
            <w:div w:id="1971863606">
              <w:marLeft w:val="0"/>
              <w:marRight w:val="0"/>
              <w:marTop w:val="0"/>
              <w:marBottom w:val="0"/>
              <w:divBdr>
                <w:top w:val="none" w:sz="0" w:space="0" w:color="auto"/>
                <w:left w:val="none" w:sz="0" w:space="0" w:color="auto"/>
                <w:bottom w:val="none" w:sz="0" w:space="0" w:color="auto"/>
                <w:right w:val="none" w:sz="0" w:space="0" w:color="auto"/>
              </w:divBdr>
              <w:divsChild>
                <w:div w:id="959989745">
                  <w:marLeft w:val="0"/>
                  <w:marRight w:val="0"/>
                  <w:marTop w:val="0"/>
                  <w:marBottom w:val="0"/>
                  <w:divBdr>
                    <w:top w:val="none" w:sz="0" w:space="0" w:color="auto"/>
                    <w:left w:val="none" w:sz="0" w:space="0" w:color="auto"/>
                    <w:bottom w:val="none" w:sz="0" w:space="0" w:color="auto"/>
                    <w:right w:val="none" w:sz="0" w:space="0" w:color="auto"/>
                  </w:divBdr>
                </w:div>
              </w:divsChild>
            </w:div>
            <w:div w:id="292293155">
              <w:marLeft w:val="0"/>
              <w:marRight w:val="0"/>
              <w:marTop w:val="0"/>
              <w:marBottom w:val="0"/>
              <w:divBdr>
                <w:top w:val="none" w:sz="0" w:space="0" w:color="auto"/>
                <w:left w:val="none" w:sz="0" w:space="0" w:color="auto"/>
                <w:bottom w:val="none" w:sz="0" w:space="0" w:color="auto"/>
                <w:right w:val="none" w:sz="0" w:space="0" w:color="auto"/>
              </w:divBdr>
              <w:divsChild>
                <w:div w:id="20168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1138">
          <w:marLeft w:val="0"/>
          <w:marRight w:val="0"/>
          <w:marTop w:val="0"/>
          <w:marBottom w:val="0"/>
          <w:divBdr>
            <w:top w:val="none" w:sz="0" w:space="0" w:color="auto"/>
            <w:left w:val="none" w:sz="0" w:space="0" w:color="auto"/>
            <w:bottom w:val="none" w:sz="0" w:space="0" w:color="auto"/>
            <w:right w:val="none" w:sz="0" w:space="0" w:color="auto"/>
          </w:divBdr>
          <w:divsChild>
            <w:div w:id="1751582582">
              <w:marLeft w:val="0"/>
              <w:marRight w:val="0"/>
              <w:marTop w:val="0"/>
              <w:marBottom w:val="0"/>
              <w:divBdr>
                <w:top w:val="none" w:sz="0" w:space="0" w:color="auto"/>
                <w:left w:val="none" w:sz="0" w:space="0" w:color="auto"/>
                <w:bottom w:val="none" w:sz="0" w:space="0" w:color="auto"/>
                <w:right w:val="none" w:sz="0" w:space="0" w:color="auto"/>
              </w:divBdr>
              <w:divsChild>
                <w:div w:id="6256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tboc@charter.net</dc:creator>
  <cp:keywords/>
  <dc:description/>
  <cp:lastModifiedBy>Heather Malone</cp:lastModifiedBy>
  <cp:revision>2</cp:revision>
  <cp:lastPrinted>2018-09-11T16:54:00Z</cp:lastPrinted>
  <dcterms:created xsi:type="dcterms:W3CDTF">2018-10-11T16:07:00Z</dcterms:created>
  <dcterms:modified xsi:type="dcterms:W3CDTF">2018-10-11T16:07:00Z</dcterms:modified>
</cp:coreProperties>
</file>